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bookmark=id.ag0nx1ze9221" w:id="0"/>
    <w:bookmarkEnd w:id="0"/>
    <w:bookmarkStart w:colFirst="0" w:colLast="0" w:name="bookmark=id.g7qmg79ric1d" w:id="1"/>
    <w:bookmarkEnd w:id="1"/>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Optimization and Active Stabilization of a Far-Infrared Laser for NSTX-U High Poloidal Wavenumber</w:t>
      </w:r>
      <m:oMath>
        <m:r>
          <w:rPr>
            <w:rFonts w:ascii="Cambria Math" w:cs="Cambria Math" w:eastAsia="Cambria Math" w:hAnsi="Cambria Math"/>
            <w:sz w:val="24"/>
            <w:szCs w:val="24"/>
          </w:rPr>
          <m:t xml:space="preserve"> </m:t>
        </m:r>
      </m:oMath>
      <w:r w:rsidDel="00000000" w:rsidR="00000000" w:rsidRPr="00000000">
        <w:rPr>
          <w:b w:val="1"/>
          <w:sz w:val="24"/>
          <w:szCs w:val="24"/>
          <w:rtl w:val="0"/>
        </w:rPr>
        <w:t xml:space="preserve">Scattering Diagnostics </w:t>
      </w:r>
    </w:p>
    <w:p w:rsidR="00000000" w:rsidDel="00000000" w:rsidP="00000000" w:rsidRDefault="00000000" w:rsidRPr="00000000" w14:paraId="00000002">
      <w:pPr>
        <w:ind w:firstLine="0"/>
        <w:rPr>
          <w:b w:val="1"/>
        </w:rPr>
      </w:pPr>
      <w:r w:rsidDel="00000000" w:rsidR="00000000" w:rsidRPr="00000000">
        <w:rPr>
          <w:b w:val="1"/>
          <w:rtl w:val="0"/>
        </w:rPr>
        <w:t xml:space="preserve">Abstract</w:t>
      </w:r>
    </w:p>
    <w:p w:rsidR="00000000" w:rsidDel="00000000" w:rsidP="00000000" w:rsidRDefault="00000000" w:rsidRPr="00000000" w14:paraId="00000003">
      <w:pPr>
        <w:jc w:val="both"/>
        <w:rPr/>
      </w:pPr>
      <w:bookmarkStart w:colFirst="0" w:colLast="0" w:name="_heading=h.b9vhaankmd09" w:id="2"/>
      <w:bookmarkEnd w:id="2"/>
      <w:r w:rsidDel="00000000" w:rsidR="00000000" w:rsidRPr="00000000">
        <w:rPr>
          <w:rtl w:val="0"/>
        </w:rPr>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rsidR="00000000" w:rsidDel="00000000" w:rsidP="00000000" w:rsidRDefault="00000000" w:rsidRPr="00000000" w14:paraId="00000004">
      <w:pPr>
        <w:ind w:firstLine="0"/>
        <w:rPr>
          <w:b w:val="1"/>
        </w:rPr>
      </w:pPr>
      <w:r w:rsidDel="00000000" w:rsidR="00000000" w:rsidRPr="00000000">
        <w:rPr>
          <w:b w:val="1"/>
          <w:rtl w:val="0"/>
        </w:rPr>
        <w:t xml:space="preserve">Section I: Introduction </w:t>
      </w:r>
    </w:p>
    <w:p w:rsidR="00000000" w:rsidDel="00000000" w:rsidP="00000000" w:rsidRDefault="00000000" w:rsidRPr="00000000" w14:paraId="00000005">
      <w:pPr>
        <w:jc w:val="both"/>
        <w:rPr/>
      </w:pPr>
      <w:r w:rsidDel="00000000" w:rsidR="00000000" w:rsidRPr="00000000">
        <w:rPr>
          <w:rtl w:val="0"/>
        </w:rPr>
        <w:t xml:space="preserve">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 An essential diagnostics system in this investigation is the 693 GHz, 8-channel millimeter-wave poloidal scattering system, which will measure electron-scale turbulence across the plasma core to edge (normalized radius</w:t>
      </w:r>
      <w:r w:rsidDel="00000000" w:rsidR="00000000" w:rsidRPr="00000000">
        <w:rPr>
          <w:color w:val="ff0000"/>
          <w:rtl w:val="0"/>
        </w:rPr>
        <w:t xml:space="preserve"> rho</w:t>
      </w:r>
      <w:r w:rsidDel="00000000" w:rsidR="00000000" w:rsidRPr="00000000">
        <w:rPr>
          <w:rtl w:val="0"/>
        </w:rPr>
        <w:t xml:space="preserve"> from 0.2 to 1) with a poloidal wavenumber range of 7 to ~40 cm−1. This capability enables comprehensive coverage of the predicted electron temperature gradient (ETG) and other electron-scale turbulence spectra.</w:t>
      </w:r>
    </w:p>
    <w:p w:rsidR="00000000" w:rsidDel="00000000" w:rsidP="00000000" w:rsidRDefault="00000000" w:rsidRPr="00000000" w14:paraId="00000006">
      <w:pPr>
        <w:jc w:val="both"/>
        <w:rPr/>
      </w:pPr>
      <w:r w:rsidDel="00000000" w:rsidR="00000000" w:rsidRPr="00000000">
        <w:rPr>
          <w:rtl w:val="0"/>
        </w:rPr>
        <w:t xml:space="preserve">The system utilizes an optically pumped far-infrared (FIR) laser with formic acid (HCOOH) vapor serving as the gain medium. It is pumped by a 150 W CO₂ laser operating at the 9R20 line (9.27 μm), which drives rotational transitions to generate the 693 GHz FIR signal. The output beam is coupled into a waveguide and directed to the launch optics, where adjustable mirrors allow precise beam steering for various measurement configurations. Maintaining a high-quality Gaussian beam profile is critical for efficient waveguide coupling.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p>
    <w:p w:rsidR="00000000" w:rsidDel="00000000" w:rsidP="00000000" w:rsidRDefault="00000000" w:rsidRPr="00000000" w14:paraId="00000007">
      <w:pPr>
        <w:jc w:val="both"/>
        <w:rPr/>
      </w:pPr>
      <w:r w:rsidDel="00000000" w:rsidR="00000000" w:rsidRPr="00000000">
        <w:rPr>
          <w:rtl w:val="0"/>
        </w:rPr>
        <w:t xml:space="preserve">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Section 3 presents beam pattern optimization by optics alignment. Section 4 details power stabilization through real-time cavity length feedback control and gas pressure tuning. Finally, Section 5 summarizes the implications for improving FIR laser stability and output efficiency.</w:t>
      </w:r>
    </w:p>
    <w:p w:rsidR="00000000" w:rsidDel="00000000" w:rsidP="00000000" w:rsidRDefault="00000000" w:rsidRPr="00000000" w14:paraId="00000008">
      <w:pPr>
        <w:ind w:firstLine="0"/>
        <w:rPr/>
      </w:pPr>
      <w:r w:rsidDel="00000000" w:rsidR="00000000" w:rsidRPr="00000000">
        <w:rPr>
          <w:rtl w:val="0"/>
        </w:rPr>
      </w:r>
    </w:p>
    <w:p w:rsidR="00000000" w:rsidDel="00000000" w:rsidP="00000000" w:rsidRDefault="00000000" w:rsidRPr="00000000" w14:paraId="00000009">
      <w:pPr>
        <w:ind w:firstLine="0"/>
        <w:rPr>
          <w:b w:val="1"/>
        </w:rPr>
      </w:pPr>
      <w:r w:rsidDel="00000000" w:rsidR="00000000" w:rsidRPr="00000000">
        <w:rPr>
          <w:b w:val="1"/>
          <w:rtl w:val="0"/>
        </w:rPr>
        <w:t xml:space="preserve">Section II: FIR laser setup and beam quality importance</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 laser and CO</w:t>
      </w:r>
      <w:r w:rsidDel="00000000" w:rsidR="00000000" w:rsidRPr="00000000">
        <w:rPr>
          <w:rFonts w:ascii="Calibri" w:cs="Calibri" w:eastAsia="Calibri" w:hAnsi="Calibri"/>
          <w:b w:val="1"/>
          <w:i w:val="0"/>
          <w:smallCaps w:val="0"/>
          <w:strike w:val="0"/>
          <w:color w:val="000000"/>
          <w:sz w:val="22"/>
          <w:szCs w:val="22"/>
          <w:u w:val="none"/>
          <w:shd w:fill="auto" w:val="clear"/>
          <w:vertAlign w:val="subscript"/>
          <w:rtl w:val="0"/>
        </w:rPr>
        <w:t xml:space="preserve">2</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laser system overview</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 beam output beam power and pattern distortion affected on scattering system (diagnostics degradation)</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NSTX-U FIR laser requirement</w:t>
      </w:r>
    </w:p>
    <w:p w:rsidR="00000000" w:rsidDel="00000000" w:rsidP="00000000" w:rsidRDefault="00000000" w:rsidRPr="00000000" w14:paraId="0000000D">
      <w:pPr>
        <w:ind w:firstLine="0"/>
        <w:rPr>
          <w:b w:val="1"/>
        </w:rPr>
      </w:pPr>
      <w:r w:rsidDel="00000000" w:rsidR="00000000" w:rsidRPr="00000000">
        <w:rPr>
          <w:b w:val="1"/>
          <w:rtl w:val="0"/>
        </w:rPr>
        <w:t xml:space="preserve">Section III: Beam pattern optimization by optics alignment</w:t>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Principle of laser optics setup</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Non-ideal beam pattern sample </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Alignment process and beam pattern quality improvement</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Please add a short description about the regular alignment duration requirement</w:t>
      </w:r>
    </w:p>
    <w:p w:rsidR="00000000" w:rsidDel="00000000" w:rsidP="00000000" w:rsidRDefault="00000000" w:rsidRPr="00000000" w14:paraId="00000012">
      <w:pPr>
        <w:ind w:firstLine="0"/>
        <w:rPr>
          <w:b w:val="1"/>
        </w:rPr>
      </w:pPr>
      <w:r w:rsidDel="00000000" w:rsidR="00000000" w:rsidRPr="00000000">
        <w:rPr>
          <w:b w:val="1"/>
          <w:rtl w:val="0"/>
        </w:rPr>
        <w:t xml:space="preserve">Section IV: Beam power stabilization </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Beam power decreasing with nature operation (no feedback control)</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parameters (beam power): cavity length, gas pressure</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Beam power performance with feedback control module</w:t>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Please add a short description about the regular adjustment duration requirement</w:t>
      </w:r>
    </w:p>
    <w:p w:rsidR="00000000" w:rsidDel="00000000" w:rsidP="00000000" w:rsidRDefault="00000000" w:rsidRPr="00000000" w14:paraId="00000017">
      <w:pPr>
        <w:ind w:firstLine="0"/>
        <w:rPr>
          <w:b w:val="1"/>
        </w:rPr>
      </w:pPr>
      <w:r w:rsidDel="00000000" w:rsidR="00000000" w:rsidRPr="00000000">
        <w:rPr>
          <w:b w:val="1"/>
          <w:rtl w:val="0"/>
        </w:rPr>
        <w:t xml:space="preserve">Section V: Summary</w:t>
      </w:r>
    </w:p>
    <w:p w:rsidR="00000000" w:rsidDel="00000000" w:rsidP="00000000" w:rsidRDefault="00000000" w:rsidRPr="00000000" w14:paraId="000000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One sentence about high k scattering laser requirement </w:t>
      </w:r>
    </w:p>
    <w:p w:rsidR="00000000" w:rsidDel="00000000" w:rsidP="00000000" w:rsidRDefault="00000000" w:rsidRPr="00000000" w14:paraId="000000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Three sentences about optimized beam power and pattern performance</w:t>
      </w:r>
    </w:p>
    <w:p w:rsidR="00000000" w:rsidDel="00000000" w:rsidP="00000000" w:rsidRDefault="00000000" w:rsidRPr="00000000" w14:paraId="000000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Summarize the optics alignment method, cavity length adjustment method, and more. </w:t>
      </w:r>
    </w:p>
    <w:p w:rsidR="00000000" w:rsidDel="00000000" w:rsidP="00000000" w:rsidRDefault="00000000" w:rsidRPr="00000000" w14:paraId="000000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Impacts on other laser-aided diagnostics. </w:t>
      </w:r>
    </w:p>
    <w:p w:rsidR="00000000" w:rsidDel="00000000" w:rsidP="00000000" w:rsidRDefault="00000000" w:rsidRPr="00000000" w14:paraId="0000001C">
      <w:pPr>
        <w:ind w:firstLine="0"/>
        <w:rPr>
          <w:b w:val="1"/>
        </w:rPr>
      </w:pPr>
      <w:r w:rsidDel="00000000" w:rsidR="00000000" w:rsidRPr="00000000">
        <w:rPr>
          <w:rtl w:val="0"/>
        </w:rPr>
      </w:r>
    </w:p>
    <w:p w:rsidR="00000000" w:rsidDel="00000000" w:rsidP="00000000" w:rsidRDefault="00000000" w:rsidRPr="00000000" w14:paraId="0000001D">
      <w:pPr>
        <w:ind w:firstLine="0"/>
        <w:rPr>
          <w:b w:val="1"/>
        </w:rPr>
      </w:pPr>
      <w:r w:rsidDel="00000000" w:rsidR="00000000" w:rsidRPr="00000000">
        <w:rPr>
          <w:rtl w:val="0"/>
        </w:rPr>
      </w:r>
    </w:p>
    <w:p w:rsidR="00000000" w:rsidDel="00000000" w:rsidP="00000000" w:rsidRDefault="00000000" w:rsidRPr="00000000" w14:paraId="0000001E">
      <w:pPr>
        <w:ind w:firstLine="0"/>
        <w:rPr>
          <w:b w:val="1"/>
        </w:rPr>
      </w:pPr>
      <w:r w:rsidDel="00000000" w:rsidR="00000000" w:rsidRPr="00000000">
        <w:rPr>
          <w:rtl w:val="0"/>
        </w:rPr>
      </w:r>
    </w:p>
    <w:p w:rsidR="00000000" w:rsidDel="00000000" w:rsidP="00000000" w:rsidRDefault="00000000" w:rsidRPr="00000000" w14:paraId="0000001F">
      <w:pPr>
        <w:ind w:firstLine="0"/>
        <w:rPr>
          <w:b w:val="1"/>
        </w:rPr>
      </w:pPr>
      <w:r w:rsidDel="00000000" w:rsidR="00000000" w:rsidRPr="00000000">
        <w:rPr>
          <w:rtl w:val="0"/>
        </w:rPr>
      </w:r>
    </w:p>
    <w:p w:rsidR="00000000" w:rsidDel="00000000" w:rsidP="00000000" w:rsidRDefault="00000000" w:rsidRPr="00000000" w14:paraId="00000020">
      <w:pPr>
        <w:ind w:firstLine="0"/>
        <w:rPr>
          <w:b w:val="1"/>
        </w:rPr>
      </w:pPr>
      <w:r w:rsidDel="00000000" w:rsidR="00000000" w:rsidRPr="00000000">
        <w:rPr>
          <w:rtl w:val="0"/>
        </w:rPr>
      </w:r>
    </w:p>
    <w:p w:rsidR="00000000" w:rsidDel="00000000" w:rsidP="00000000" w:rsidRDefault="00000000" w:rsidRPr="00000000" w14:paraId="00000021">
      <w:pPr>
        <w:ind w:firstLine="0"/>
        <w:rPr>
          <w:b w:val="1"/>
        </w:rPr>
      </w:pPr>
      <w:r w:rsidDel="00000000" w:rsidR="00000000" w:rsidRPr="00000000">
        <w:rPr>
          <w:rtl w:val="0"/>
        </w:rPr>
      </w:r>
    </w:p>
    <w:p w:rsidR="00000000" w:rsidDel="00000000" w:rsidP="00000000" w:rsidRDefault="00000000" w:rsidRPr="00000000" w14:paraId="00000022">
      <w:pPr>
        <w:ind w:firstLine="0"/>
        <w:rPr>
          <w:b w:val="1"/>
        </w:rPr>
      </w:pPr>
      <w:r w:rsidDel="00000000" w:rsidR="00000000" w:rsidRPr="00000000">
        <w:rPr>
          <w:rtl w:val="0"/>
        </w:rPr>
      </w:r>
    </w:p>
    <w:p w:rsidR="00000000" w:rsidDel="00000000" w:rsidP="00000000" w:rsidRDefault="00000000" w:rsidRPr="00000000" w14:paraId="00000023">
      <w:pPr>
        <w:ind w:firstLine="0"/>
        <w:rPr>
          <w:b w:val="1"/>
        </w:rPr>
      </w:pPr>
      <w:r w:rsidDel="00000000" w:rsidR="00000000" w:rsidRPr="00000000">
        <w:rPr>
          <w:b w:val="1"/>
          <w:rtl w:val="0"/>
        </w:rPr>
        <w:t xml:space="preserve">Section II: FIR laser setup and beam quality importance</w:t>
      </w:r>
    </w:p>
    <w:p w:rsidR="00000000" w:rsidDel="00000000" w:rsidP="00000000" w:rsidRDefault="00000000" w:rsidRPr="00000000" w14:paraId="00000024">
      <w:pPr>
        <w:jc w:val="both"/>
        <w:rPr/>
      </w:pPr>
      <w:r w:rsidDel="00000000" w:rsidR="00000000" w:rsidRPr="00000000">
        <w:rPr>
          <w:rtl w:val="0"/>
        </w:rPr>
        <w:t xml:space="preserve">The 693 GHz far-infrared (FIR) laser serves as the launch beam source for the NSTX-U high-k scattering diagnostics. This laser is optically pumped by a 150 W CO₂ laser (wavelength = 9.27 μm) with a linearly polarized beam. The CO₂ laser beam is injected into the FIR laser cavity, which is filled with formic acid (HCOOH) gas as the gain medium, as shown in Fig. 1.</w:t>
      </w:r>
    </w:p>
    <w:p w:rsidR="00000000" w:rsidDel="00000000" w:rsidP="00000000" w:rsidRDefault="00000000" w:rsidRPr="00000000" w14:paraId="00000025">
      <w:pPr>
        <w:jc w:val="both"/>
        <w:rPr/>
      </w:pPr>
      <w:r w:rsidDel="00000000" w:rsidR="00000000" w:rsidRPr="00000000">
        <w:rPr>
          <w:rtl w:val="0"/>
        </w:rPr>
        <w:t xml:space="preserve">The CO2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ZnSe mirror (60% reflectivity at 10 μm) forms the complete laser cavity. Resonant feedback between these components stimulates continuous laser action, with maximum output occurring when the cavity length satisfies the standing wave condition.</w:t>
      </w:r>
    </w:p>
    <w:p w:rsidR="00000000" w:rsidDel="00000000" w:rsidP="00000000" w:rsidRDefault="00000000" w:rsidRPr="00000000" w14:paraId="00000026">
      <w:pPr>
        <w:jc w:val="both"/>
        <w:rPr/>
      </w:pPr>
      <w:r w:rsidDel="00000000" w:rsidR="00000000" w:rsidRPr="00000000">
        <w:rPr>
          <w:rtl w:val="0"/>
        </w:rPr>
        <w:t xml:space="preserve">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lpi (line per inch) metallic mesh that exhibits wavelength-selective behavior, transmitting 20% and reflecting 80% of the 432 μm FIR radiation. These optical elements are contained within the dielectric waveguide tube, forming the complete resonant cavity structure. </w:t>
      </w:r>
    </w:p>
    <w:p w:rsidR="00000000" w:rsidDel="00000000" w:rsidP="00000000" w:rsidRDefault="00000000" w:rsidRPr="00000000" w14:paraId="00000027">
      <w:pPr>
        <w:jc w:val="both"/>
        <w:rPr/>
      </w:pPr>
      <w:r w:rsidDel="00000000" w:rsidR="00000000" w:rsidRPr="00000000">
        <w:rPr>
          <w:rtl w:val="0"/>
        </w:rPr>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collimated the beam before it entered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rsidR="00000000" w:rsidDel="00000000" w:rsidP="00000000" w:rsidRDefault="00000000" w:rsidRPr="00000000" w14:paraId="00000028">
      <w:pPr>
        <w:jc w:val="both"/>
        <w:rPr/>
      </w:pPr>
      <w:r w:rsidDel="00000000" w:rsidR="00000000" w:rsidRPr="00000000">
        <w:rPr>
          <w:rtl w:val="0"/>
        </w:rPr>
        <w:t xml:space="preserve">Operating on molecular rotational transitions, the FIR laser emits submillimeter-wave radiation at approximately 693 GHz</w:t>
      </w:r>
      <w:r w:rsidDel="00000000" w:rsidR="00000000" w:rsidRPr="00000000">
        <w:rPr>
          <w:color w:val="ff0000"/>
          <w:rtl w:val="0"/>
        </w:rPr>
        <w:t xml:space="preserve"> with ~ 30 mW output power</w:t>
      </w:r>
      <w:r w:rsidDel="00000000" w:rsidR="00000000" w:rsidRPr="00000000">
        <w:rPr>
          <w:rtl w:val="0"/>
        </w:rPr>
        <w:t xml:space="preserve">. This frequency is carefully chosen to ensure that the laser beam can propagate through the plasma without significant refraction or absorption, even in high-density scenarios </w:t>
      </w:r>
      <w:r w:rsidDel="00000000" w:rsidR="00000000" w:rsidRPr="00000000">
        <w:rPr>
          <w:color w:val="ff0000"/>
          <w:rtl w:val="0"/>
        </w:rPr>
        <w:t xml:space="preserve">(NSTX-U density)</w:t>
      </w:r>
      <w:r w:rsidDel="00000000" w:rsidR="00000000" w:rsidRPr="00000000">
        <w:rPr>
          <w:rtl w:val="0"/>
        </w:rPr>
        <w:t xml:space="preserve">. The FIR laser output beam will couple with the transmission line through coupling optics lenses. </w:t>
      </w:r>
    </w:p>
    <w:p w:rsidR="00000000" w:rsidDel="00000000" w:rsidP="00000000" w:rsidRDefault="00000000" w:rsidRPr="00000000" w14:paraId="00000029">
      <w:pPr>
        <w:ind w:firstLine="0"/>
        <w:jc w:val="both"/>
        <w:rPr/>
      </w:pPr>
      <w:r w:rsidDel="00000000" w:rsidR="00000000" w:rsidRPr="00000000">
        <w:rPr/>
        <w:drawing>
          <wp:inline distB="114300" distT="114300" distL="114300" distR="114300">
            <wp:extent cx="5943600" cy="2057400"/>
            <wp:effectExtent b="0" l="0" r="0" t="0"/>
            <wp:docPr id="19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i w:val="1"/>
          <w:sz w:val="18"/>
          <w:szCs w:val="18"/>
        </w:rPr>
      </w:pPr>
      <w:r w:rsidDel="00000000" w:rsidR="00000000" w:rsidRPr="00000000">
        <w:rPr>
          <w:i w:val="1"/>
          <w:sz w:val="18"/>
          <w:szCs w:val="18"/>
          <w:rtl w:val="0"/>
        </w:rPr>
        <w:t xml:space="preserve">Figure 1. (left) The formic acid FIR laser is driven by a 150 W CO₂ laser through feed-in system pumping. (2) The lasers system setup in laboratory</w:t>
      </w:r>
    </w:p>
    <w:p w:rsidR="00000000" w:rsidDel="00000000" w:rsidP="00000000" w:rsidRDefault="00000000" w:rsidRPr="00000000" w14:paraId="0000002B">
      <w:pPr>
        <w:keepNext w:val="1"/>
        <w:ind w:firstLine="0"/>
        <w:jc w:val="center"/>
        <w:rPr/>
      </w:pPr>
      <w:r w:rsidDel="00000000" w:rsidR="00000000" w:rsidRPr="00000000">
        <w:rPr/>
        <w:drawing>
          <wp:inline distB="114300" distT="114300" distL="114300" distR="114300">
            <wp:extent cx="4298950" cy="2645508"/>
            <wp:effectExtent b="0" l="0" r="0" t="0"/>
            <wp:docPr id="21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298950" cy="264550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line="240" w:lineRule="auto"/>
        <w:jc w:val="center"/>
        <w:rPr>
          <w:i w:val="1"/>
          <w:color w:val="44546a"/>
          <w:sz w:val="18"/>
          <w:szCs w:val="18"/>
        </w:rPr>
      </w:pPr>
      <w:bookmarkStart w:colFirst="0" w:colLast="0" w:name="_heading=h.cky4jcpsgutv" w:id="3"/>
      <w:bookmarkEnd w:id="3"/>
      <w:r w:rsidDel="00000000" w:rsidR="00000000" w:rsidRPr="00000000">
        <w:rPr>
          <w:i w:val="1"/>
          <w:color w:val="44546a"/>
          <w:sz w:val="18"/>
          <w:szCs w:val="18"/>
          <w:rtl w:val="0"/>
        </w:rPr>
        <w:t xml:space="preserve">Figure 2. Schematic of the CO₂ laser. The main components include the output coupler, Brewster windows, diffraction grating, and laser cavity waveguide.</w:t>
      </w:r>
    </w:p>
    <w:p w:rsidR="00000000" w:rsidDel="00000000" w:rsidP="00000000" w:rsidRDefault="00000000" w:rsidRPr="00000000" w14:paraId="0000002D">
      <w:pPr>
        <w:spacing w:after="200" w:line="240" w:lineRule="auto"/>
        <w:jc w:val="center"/>
        <w:rPr>
          <w:i w:val="1"/>
          <w:color w:val="44546a"/>
          <w:sz w:val="18"/>
          <w:szCs w:val="18"/>
        </w:rPr>
      </w:pPr>
      <w:bookmarkStart w:colFirst="0" w:colLast="0" w:name="_heading=h.iil601u2zu64" w:id="4"/>
      <w:bookmarkEnd w:id="4"/>
      <w:r w:rsidDel="00000000" w:rsidR="00000000" w:rsidRPr="00000000">
        <w:rPr>
          <w:i w:val="1"/>
          <w:color w:val="44546a"/>
          <w:sz w:val="18"/>
          <w:szCs w:val="18"/>
        </w:rPr>
        <w:drawing>
          <wp:inline distB="114300" distT="114300" distL="114300" distR="114300">
            <wp:extent cx="3711806" cy="2549072"/>
            <wp:effectExtent b="0" l="0" r="0" t="0"/>
            <wp:docPr id="20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711806" cy="254907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40" w:lineRule="auto"/>
        <w:jc w:val="center"/>
        <w:rPr>
          <w:i w:val="1"/>
          <w:color w:val="44546a"/>
          <w:sz w:val="18"/>
          <w:szCs w:val="18"/>
        </w:rPr>
      </w:pPr>
      <w:bookmarkStart w:colFirst="0" w:colLast="0" w:name="_heading=h.awxv3lhkuv3" w:id="5"/>
      <w:bookmarkEnd w:id="5"/>
      <w:r w:rsidDel="00000000" w:rsidR="00000000" w:rsidRPr="00000000">
        <w:rPr>
          <w:i w:val="1"/>
          <w:color w:val="44546a"/>
          <w:sz w:val="18"/>
          <w:szCs w:val="18"/>
          <w:rtl w:val="0"/>
        </w:rPr>
        <w:t xml:space="preserve">Figure 3. Schematic of the FIR laser. The main components include the front/rear mirror, metallic mesh, and laser cavity waveguide.</w:t>
      </w:r>
    </w:p>
    <w:p w:rsidR="00000000" w:rsidDel="00000000" w:rsidP="00000000" w:rsidRDefault="00000000" w:rsidRPr="00000000" w14:paraId="0000002F">
      <w:pPr>
        <w:keepNext w:val="1"/>
        <w:ind w:firstLine="0"/>
        <w:jc w:val="center"/>
        <w:rPr/>
      </w:pPr>
      <w:r w:rsidDel="00000000" w:rsidR="00000000" w:rsidRPr="00000000">
        <w:rPr/>
        <w:drawing>
          <wp:inline distB="0" distT="0" distL="0" distR="0">
            <wp:extent cx="2905125" cy="3267601"/>
            <wp:effectExtent b="0" l="0" r="0" t="0"/>
            <wp:docPr id="206" name="image15.png"/>
            <a:graphic>
              <a:graphicData uri="http://schemas.openxmlformats.org/drawingml/2006/picture">
                <pic:pic>
                  <pic:nvPicPr>
                    <pic:cNvPr id="0" name="image15.png"/>
                    <pic:cNvPicPr preferRelativeResize="0"/>
                  </pic:nvPicPr>
                  <pic:blipFill>
                    <a:blip r:embed="rId10"/>
                    <a:srcRect b="15711" l="0" r="0" t="0"/>
                    <a:stretch>
                      <a:fillRect/>
                    </a:stretch>
                  </pic:blipFill>
                  <pic:spPr>
                    <a:xfrm>
                      <a:off x="0" y="0"/>
                      <a:ext cx="2905125" cy="326760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240" w:lineRule="auto"/>
        <w:ind w:firstLine="0"/>
        <w:jc w:val="center"/>
        <w:rPr/>
      </w:pPr>
      <w:bookmarkStart w:colFirst="0" w:colLast="0" w:name="_heading=h.qrdwkjf5037i" w:id="6"/>
      <w:bookmarkEnd w:id="6"/>
      <w:r w:rsidDel="00000000" w:rsidR="00000000" w:rsidRPr="00000000">
        <w:rPr>
          <w:i w:val="1"/>
          <w:color w:val="44546a"/>
          <w:sz w:val="18"/>
          <w:szCs w:val="18"/>
          <w:rtl w:val="0"/>
        </w:rPr>
        <w:t xml:space="preserve">Figure 4. Feed-in system between CO</w:t>
      </w:r>
      <w:r w:rsidDel="00000000" w:rsidR="00000000" w:rsidRPr="00000000">
        <w:rPr>
          <w:i w:val="1"/>
          <w:color w:val="44546a"/>
          <w:sz w:val="18"/>
          <w:szCs w:val="18"/>
          <w:vertAlign w:val="subscript"/>
          <w:rtl w:val="0"/>
        </w:rPr>
        <w:t xml:space="preserve">2</w:t>
      </w:r>
      <w:r w:rsidDel="00000000" w:rsidR="00000000" w:rsidRPr="00000000">
        <w:rPr>
          <w:i w:val="1"/>
          <w:color w:val="44546a"/>
          <w:sz w:val="18"/>
          <w:szCs w:val="18"/>
          <w:rtl w:val="0"/>
        </w:rPr>
        <w:t xml:space="preserve"> laser and FIR laser. </w:t>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The high-k scattering system launch beam laser stands in the gallery area, which is far away from the NSTX-U machine vessel. The long-distance (20 m) waveguide is used as the transmission line for launch beam delivery, which requires high-quality coupling beam profile for insertion loss minimization. </w:t>
      </w:r>
      <w:r w:rsidDel="00000000" w:rsidR="00000000" w:rsidRPr="00000000">
        <w:rPr>
          <w:rtl w:val="0"/>
        </w:rPr>
        <w:t xml:space="preserve">The NSTX-U high-k scattering diagnostics require a 693 GHz beam with at least 10 mW power at the transmission line’s end (near the NSTX-U window) to achieve a signal-to-noise ratio greater than 10. </w:t>
      </w:r>
      <w:r w:rsidDel="00000000" w:rsidR="00000000" w:rsidRPr="00000000">
        <w:rPr>
          <w:rtl w:val="0"/>
        </w:rPr>
        <w:t xml:space="preserve">Ensuring a high-quality FIR laser output beam profile is essential for maximizing coupling efficiency across the transmission line, which includes the coupling optics and long-distance beam propagation. As demonstrated in Ref. xx, 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mirrors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r w:rsidDel="00000000" w:rsidR="00000000" w:rsidRPr="00000000">
        <w:rPr>
          <w:rtl w:val="0"/>
        </w:rPr>
      </w:r>
    </w:p>
    <w:p w:rsidR="00000000" w:rsidDel="00000000" w:rsidP="00000000" w:rsidRDefault="00000000" w:rsidRPr="00000000" w14:paraId="00000032">
      <w:pPr>
        <w:ind w:left="0" w:firstLine="360"/>
        <w:jc w:val="both"/>
        <w:rPr/>
      </w:pPr>
      <w:r w:rsidDel="00000000" w:rsidR="00000000" w:rsidRPr="00000000">
        <w:rPr>
          <w:rtl w:val="0"/>
        </w:rPr>
        <w:t xml:space="preserve">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(CO2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rsidR="00000000" w:rsidDel="00000000" w:rsidP="00000000" w:rsidRDefault="00000000" w:rsidRPr="00000000" w14:paraId="00000033">
      <w:pPr>
        <w:ind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Section III: FIR laser output beam profile optimization </w:t>
      </w:r>
      <w:r w:rsidDel="00000000" w:rsidR="00000000" w:rsidRPr="00000000">
        <w:rPr>
          <w:rtl w:val="0"/>
        </w:rPr>
      </w:r>
    </w:p>
    <w:p w:rsidR="00000000" w:rsidDel="00000000" w:rsidP="00000000" w:rsidRDefault="00000000" w:rsidRPr="00000000" w14:paraId="00000034">
      <w:pPr>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t xml:space="preserve">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HE11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degrading the FIR beam's coupling efficiency into the transmission line.</w:t>
      </w:r>
      <w:r w:rsidDel="00000000" w:rsidR="00000000" w:rsidRPr="00000000">
        <w:rPr>
          <w:rtl w:val="0"/>
        </w:rPr>
      </w:r>
    </w:p>
    <w:p w:rsidR="00000000" w:rsidDel="00000000" w:rsidP="00000000" w:rsidRDefault="00000000" w:rsidRPr="00000000" w14:paraId="00000035">
      <w:pPr>
        <w:jc w:val="both"/>
        <w:rPr/>
      </w:pPr>
      <w:bookmarkStart w:colFirst="0" w:colLast="0" w:name="_heading=h.wth9htqf26y8" w:id="7"/>
      <w:bookmarkEnd w:id="7"/>
      <w:r w:rsidDel="00000000" w:rsidR="00000000" w:rsidRPr="00000000">
        <w:rPr>
          <w:rtl w:val="0"/>
        </w:rPr>
        <w:t xml:space="preserve">During initial alignment, non-ideal beam profiles (e.g., the donut-shaped mode in Fig. 5 with a central power null) frequently appear, indicating higher-order mode excitation instead of the target Gaussian mode. This mismatch reduces waveguide coupling efficiency by &gt; 20 %, underscoring the need for precise alignment to suppress higher-order modes.</w:t>
      </w:r>
    </w:p>
    <w:p w:rsidR="00000000" w:rsidDel="00000000" w:rsidP="00000000" w:rsidRDefault="00000000" w:rsidRPr="00000000" w14:paraId="00000036">
      <w:pPr>
        <w:keepNext w:val="1"/>
        <w:ind w:firstLine="0"/>
        <w:jc w:val="center"/>
        <w:rPr/>
      </w:pPr>
      <w:r w:rsidDel="00000000" w:rsidR="00000000" w:rsidRPr="00000000">
        <w:rPr/>
        <w:drawing>
          <wp:inline distB="114300" distT="114300" distL="114300" distR="114300">
            <wp:extent cx="4061460" cy="3644900"/>
            <wp:effectExtent b="0" l="0" r="0" t="0"/>
            <wp:docPr id="19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06146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Donut-shaped beam profile of the FIR laser measured 1 meter from the output window.</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Alignment process and beam pattern quality improvement</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optical axis.</w:t>
      </w:r>
    </w:p>
    <w:p w:rsidR="00000000" w:rsidDel="00000000" w:rsidP="00000000" w:rsidRDefault="00000000" w:rsidRPr="00000000" w14:paraId="0000003C">
      <w:pPr>
        <w:ind w:left="0" w:firstLine="0"/>
        <w:jc w:val="both"/>
        <w:rPr/>
      </w:pPr>
      <w:r w:rsidDel="00000000" w:rsidR="00000000" w:rsidRPr="00000000">
        <w:rPr>
          <w:rtl w:val="0"/>
        </w:rPr>
        <w:t xml:space="preserve">The front mirror (designated as #2 in Fig. 9)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w:t>
      </w:r>
    </w:p>
    <w:p w:rsidR="00000000" w:rsidDel="00000000" w:rsidP="00000000" w:rsidRDefault="00000000" w:rsidRPr="00000000" w14:paraId="0000003D">
      <w:pPr>
        <w:ind w:left="0" w:firstLine="0"/>
        <w:jc w:val="both"/>
        <w:rPr/>
      </w:pPr>
      <w:r w:rsidDel="00000000" w:rsidR="00000000" w:rsidRPr="00000000">
        <w:rPr>
          <w:rtl w:val="0"/>
        </w:rPr>
        <w:t xml:space="preserve">The metallic mesh (labeled #3 in Fig. 9), incorporating a 300 lines-per-inch (lpi)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rsidR="00000000" w:rsidDel="00000000" w:rsidP="00000000" w:rsidRDefault="00000000" w:rsidRPr="00000000" w14:paraId="0000003E">
      <w:pPr>
        <w:ind w:left="0" w:firstLine="0"/>
        <w:jc w:val="both"/>
        <w:rPr/>
      </w:pPr>
      <w:r w:rsidDel="00000000" w:rsidR="00000000" w:rsidRPr="00000000">
        <w:rPr>
          <w:rtl w:val="0"/>
        </w:rPr>
        <w:t xml:space="preserve">The CO2 laser input and FIR laser output windows (designated #4 in Fig. 9)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 including the rear mirror (#1), front mirror (#2), and metallic mesh (#3) previously aligned using HeNe laser - the complete FIR laser system achieves optimal configuration for efficient 432 μm radiation generation. </w:t>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drawing>
          <wp:inline distB="114300" distT="114300" distL="114300" distR="114300">
            <wp:extent cx="5943600" cy="3403600"/>
            <wp:effectExtent b="0" l="0" r="0" t="0"/>
            <wp:docPr id="20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1"/>
        <w:jc w:val="cente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44546a"/>
          <w:sz w:val="18"/>
          <w:szCs w:val="18"/>
        </w:rPr>
      </w:pPr>
      <w:bookmarkStart w:colFirst="0" w:colLast="0" w:name="_heading=h.q8v90e2x0tx0" w:id="8"/>
      <w:bookmarkEnd w:id="8"/>
      <w:r w:rsidDel="00000000" w:rsidR="00000000" w:rsidRPr="00000000">
        <w:rPr>
          <w:i w:val="1"/>
          <w:color w:val="44546a"/>
          <w:sz w:val="18"/>
          <w:szCs w:val="18"/>
          <w:rtl w:val="0"/>
        </w:rPr>
        <w:t xml:space="preserve">Figure 9.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Well alignment verification requires: rear mirror Fraunhofer pattern center and mesh zeroth-order diffraction spot to coincide with the HeNe-established aim center.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44546a"/>
          <w:sz w:val="18"/>
          <w:szCs w:val="18"/>
        </w:rPr>
      </w:pPr>
      <w:bookmarkStart w:colFirst="0" w:colLast="0" w:name="_heading=h.xynwoixr2lk8" w:id="9"/>
      <w:bookmarkEnd w:id="9"/>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44546a"/>
          <w:sz w:val="18"/>
          <w:szCs w:val="18"/>
        </w:rPr>
      </w:pPr>
      <w:bookmarkStart w:colFirst="0" w:colLast="0" w:name="_heading=h.j5ey9v4fzksx" w:id="10"/>
      <w:bookmarkEnd w:id="10"/>
      <w:r w:rsidDel="00000000" w:rsidR="00000000" w:rsidRPr="00000000">
        <w:rPr>
          <w:i w:val="1"/>
          <w:color w:val="44546a"/>
          <w:sz w:val="18"/>
          <w:szCs w:val="18"/>
          <w:rtl w:val="0"/>
        </w:rPr>
        <w:t xml:space="preserve">======================= 朴实无华的分割线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i w:val="1"/>
          <w:color w:val="44546a"/>
          <w:sz w:val="18"/>
          <w:szCs w:val="18"/>
        </w:rPr>
      </w:pPr>
      <w:bookmarkStart w:colFirst="0" w:colLast="0" w:name="_heading=h.no0dpu55bl5s" w:id="11"/>
      <w:bookmarkEnd w:id="11"/>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mirror inside the FIR laser system is aligned based on the reflection of the HeNe laser. As shown in Fig. 9 (a), an imaging plane with a small aperture is positioned in front of the HeNe laser to allow the reference beam to pass through. The distance between the imaging plane and the output window is approximately 3.5 m, ensuring high-precision angular alignment in 0.1 degree.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 Beam profile improvement after alignment </w:t>
      </w:r>
    </w:p>
    <w:p w:rsidR="00000000" w:rsidDel="00000000" w:rsidP="00000000" w:rsidRDefault="00000000" w:rsidRPr="00000000" w14:paraId="00000049">
      <w:pPr>
        <w:rPr/>
      </w:pPr>
      <w:r w:rsidDel="00000000" w:rsidR="00000000" w:rsidRPr="00000000">
        <w:rPr>
          <w:rtl w:val="0"/>
        </w:rPr>
        <w:t xml:space="preserve">The beam profile is measured using a self-developed auto-scanning stage system. This system includes a power detector with a window diameter of approximately 5 mm and a three-stepper motor stage that drives the optical stage in the X, Y, and Z directions. As shown in Fig. 10, two power monitors are used—one for power measurement and the other for reference power measurement at a fixed position. The real beam profile would be demonstrated as the distribution of P</w:t>
      </w:r>
      <w:r w:rsidDel="00000000" w:rsidR="00000000" w:rsidRPr="00000000">
        <w:rPr>
          <w:vertAlign w:val="subscript"/>
          <w:rtl w:val="0"/>
        </w:rPr>
        <w:t xml:space="preserve">scan</w:t>
      </w:r>
      <w:r w:rsidDel="00000000" w:rsidR="00000000" w:rsidRPr="00000000">
        <w:rPr>
          <w:rtl w:val="0"/>
        </w:rPr>
        <w:t xml:space="preserve">/P</w:t>
      </w:r>
      <w:r w:rsidDel="00000000" w:rsidR="00000000" w:rsidRPr="00000000">
        <w:rPr>
          <w:vertAlign w:val="subscript"/>
          <w:rtl w:val="0"/>
        </w:rPr>
        <w:t xml:space="preserve">ref</w:t>
      </w:r>
      <w:r w:rsidDel="00000000" w:rsidR="00000000" w:rsidRPr="00000000">
        <w:rPr>
          <w:rtl w:val="0"/>
        </w:rPr>
        <w:t xml:space="preserve">, where the P</w:t>
      </w:r>
      <w:r w:rsidDel="00000000" w:rsidR="00000000" w:rsidRPr="00000000">
        <w:rPr>
          <w:vertAlign w:val="subscript"/>
          <w:rtl w:val="0"/>
        </w:rPr>
        <w:t xml:space="preserve">scan</w:t>
      </w:r>
      <w:r w:rsidDel="00000000" w:rsidR="00000000" w:rsidRPr="00000000">
        <w:rPr>
          <w:rtl w:val="0"/>
        </w:rPr>
        <w:t xml:space="preserve"> refers to the scanning channel power at each point while the P</w:t>
      </w:r>
      <w:r w:rsidDel="00000000" w:rsidR="00000000" w:rsidRPr="00000000">
        <w:rPr>
          <w:vertAlign w:val="subscript"/>
          <w:rtl w:val="0"/>
        </w:rPr>
        <w:t xml:space="preserve">ref</w:t>
      </w:r>
      <w:r w:rsidDel="00000000" w:rsidR="00000000" w:rsidRPr="00000000">
        <w:rPr>
          <w:rtl w:val="0"/>
        </w:rPr>
        <w:t xml:space="preserve"> refers to the power on reference channel at each point. This approach helps compensate for power fluctuations during the measurement. A power detector with a chopper, positioned in front of the FIR window at approximately 300 mm, measures a 40 mm × 20 mm range in the X-Y direction with a step size of 2 mm.</w:t>
      </w:r>
    </w:p>
    <w:p w:rsidR="00000000" w:rsidDel="00000000" w:rsidP="00000000" w:rsidRDefault="00000000" w:rsidRPr="00000000" w14:paraId="0000004A">
      <w:pPr>
        <w:keepNext w:val="1"/>
        <w:tabs>
          <w:tab w:val="left" w:leader="none" w:pos="2730"/>
        </w:tabs>
        <w:jc w:val="center"/>
        <w:rPr/>
      </w:pPr>
      <w:r w:rsidDel="00000000" w:rsidR="00000000" w:rsidRPr="00000000">
        <w:rPr/>
        <w:drawing>
          <wp:inline distB="0" distT="0" distL="0" distR="0">
            <wp:extent cx="3495458" cy="2225264"/>
            <wp:effectExtent b="0" l="0" r="0" t="0"/>
            <wp:docPr id="20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495458" cy="222526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5wfg7hsua1d" w:id="12"/>
      <w:bookmarkEnd w:id="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Beam profile measurement setup</w:t>
      </w:r>
    </w:p>
    <w:p w:rsidR="00000000" w:rsidDel="00000000" w:rsidP="00000000" w:rsidRDefault="00000000" w:rsidRPr="00000000" w14:paraId="0000004C">
      <w:pPr>
        <w:rPr/>
      </w:pPr>
      <w:r w:rsidDel="00000000" w:rsidR="00000000" w:rsidRPr="00000000">
        <w:rPr>
          <w:rtl w:val="0"/>
        </w:rPr>
        <w:t xml:space="preserve">The beam profiles before and after alignment are shown in Fig. 11.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about 30 mW.</w:t>
      </w:r>
    </w:p>
    <w:p w:rsidR="00000000" w:rsidDel="00000000" w:rsidP="00000000" w:rsidRDefault="00000000" w:rsidRPr="00000000" w14:paraId="0000004D">
      <w:pPr>
        <w:rPr/>
      </w:pPr>
      <w:r w:rsidDel="00000000" w:rsidR="00000000" w:rsidRPr="00000000">
        <w:rPr>
          <w:rtl w:val="0"/>
        </w:rPr>
        <w:t xml:space="preserve">Beside this, the beam profile at different distance from laser window to the scanning plane also measured as shown in Fig. 12. It given that both X direction and Y direction are shown have same beam waist radius about 10.8 mm located at the window within 0.3 mm as zX</w:t>
      </w:r>
      <w:r w:rsidDel="00000000" w:rsidR="00000000" w:rsidRPr="00000000">
        <w:rPr>
          <w:vertAlign w:val="subscript"/>
          <w:rtl w:val="0"/>
        </w:rPr>
        <w:t xml:space="preserve">0 </w:t>
      </w:r>
      <w:r w:rsidDel="00000000" w:rsidR="00000000" w:rsidRPr="00000000">
        <w:rPr>
          <w:rtl w:val="0"/>
        </w:rPr>
        <w:t xml:space="preserve">= 0.14 mm and zY</w:t>
      </w:r>
      <w:r w:rsidDel="00000000" w:rsidR="00000000" w:rsidRPr="00000000">
        <w:rPr>
          <w:vertAlign w:val="subscript"/>
          <w:rtl w:val="0"/>
        </w:rPr>
        <w:t xml:space="preserve">0</w:t>
      </w:r>
      <w:r w:rsidDel="00000000" w:rsidR="00000000" w:rsidRPr="00000000">
        <w:rPr>
          <w:rtl w:val="0"/>
        </w:rPr>
        <w:t xml:space="preserve"> = -0.28 mm.</w:t>
      </w:r>
    </w:p>
    <w:p w:rsidR="00000000" w:rsidDel="00000000" w:rsidP="00000000" w:rsidRDefault="00000000" w:rsidRPr="00000000" w14:paraId="0000004E">
      <w:pPr>
        <w:rPr/>
      </w:pPr>
      <w:r w:rsidDel="00000000" w:rsidR="00000000" w:rsidRPr="00000000">
        <w:rPr>
          <w:rtl w:val="0"/>
        </w:rPr>
        <w:t xml:space="preserve">Without external influences (e.g., human disturbance or mechanical shocks), the system typically maintains alignment for several months. However, periodic checks (e.g., every few weeks) are still recommended to account for gradual thermal drifts or subtle mechanical shifts. </w:t>
      </w:r>
    </w:p>
    <w:p w:rsidR="00000000" w:rsidDel="00000000" w:rsidP="00000000" w:rsidRDefault="00000000" w:rsidRPr="00000000" w14:paraId="0000004F">
      <w:pPr>
        <w:tabs>
          <w:tab w:val="left" w:leader="none" w:pos="3460"/>
        </w:tabs>
        <w:jc w:val="center"/>
        <w:rPr/>
      </w:pPr>
      <w:r w:rsidDel="00000000" w:rsidR="00000000" w:rsidRPr="00000000">
        <w:rPr>
          <w:rtl w:val="0"/>
        </w:rPr>
      </w:r>
    </w:p>
    <w:p w:rsidR="00000000" w:rsidDel="00000000" w:rsidP="00000000" w:rsidRDefault="00000000" w:rsidRPr="00000000" w14:paraId="00000050">
      <w:pPr>
        <w:keepNext w:val="1"/>
        <w:tabs>
          <w:tab w:val="left" w:leader="none" w:pos="2400"/>
        </w:tabs>
        <w:rPr/>
      </w:pPr>
      <w:r w:rsidDel="00000000" w:rsidR="00000000" w:rsidRPr="00000000">
        <w:rPr>
          <w:rtl w:val="0"/>
        </w:rPr>
        <w:tab/>
      </w:r>
      <w:r w:rsidDel="00000000" w:rsidR="00000000" w:rsidRPr="00000000">
        <w:rPr/>
        <w:drawing>
          <wp:inline distB="0" distT="0" distL="0" distR="0">
            <wp:extent cx="5943600" cy="2317750"/>
            <wp:effectExtent b="0" l="0" r="0" t="0"/>
            <wp:docPr id="20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sxtl0xz5k75b" w:id="13"/>
      <w:bookmarkEnd w:id="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 Beam profile of the FIR laser measured at a distance of 300 mm from the laser window to the scanning plane: (a) before alignment, and (b) after proper alignment.</w:t>
      </w:r>
    </w:p>
    <w:p w:rsidR="00000000" w:rsidDel="00000000" w:rsidP="00000000" w:rsidRDefault="00000000" w:rsidRPr="00000000" w14:paraId="000000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Pr>
        <w:drawing>
          <wp:inline distB="0" distT="0" distL="0" distR="0">
            <wp:extent cx="4062671" cy="3222358"/>
            <wp:effectExtent b="0" l="0" r="0" t="0"/>
            <wp:docPr id="20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062671" cy="322235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esyhxwwn1lsz" w:id="14"/>
      <w:bookmarkEnd w:id="1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 (a) and (c) Scanned beam profiles at four different distances along the X-axis and Y-axis, with the zero-position set at the center of the laser beam. (b) and (d) Gaussian fits along the Z-axis to determine the beam waist radius and waist position for the X-axis and Y-axis, respectively. Here Z</w:t>
      </w:r>
      <w:r w:rsidDel="00000000" w:rsidR="00000000" w:rsidRPr="00000000">
        <w:rPr>
          <w:rFonts w:ascii="Calibri" w:cs="Calibri" w:eastAsia="Calibri" w:hAnsi="Calibri"/>
          <w:b w:val="0"/>
          <w:i w:val="1"/>
          <w:smallCaps w:val="0"/>
          <w:strike w:val="0"/>
          <w:color w:val="44546a"/>
          <w:sz w:val="18"/>
          <w:szCs w:val="18"/>
          <w:u w:val="none"/>
          <w:shd w:fill="auto" w:val="clear"/>
          <w:vertAlign w:val="subscript"/>
          <w:rtl w:val="0"/>
        </w:rPr>
        <w:t xml:space="preserve">i</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refers to the distance from the laser window to the scanning plane.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firstLine="0"/>
        <w:rPr>
          <w:b w:val="1"/>
        </w:rPr>
      </w:pPr>
      <w:r w:rsidDel="00000000" w:rsidR="00000000" w:rsidRPr="00000000">
        <w:rPr>
          <w:b w:val="1"/>
          <w:rtl w:val="0"/>
        </w:rPr>
        <w:t xml:space="preserve">Section IV: Beam power stabilization </w:t>
      </w:r>
    </w:p>
    <w:p w:rsidR="00000000" w:rsidDel="00000000" w:rsidP="00000000" w:rsidRDefault="00000000" w:rsidRPr="00000000" w14:paraId="00000059">
      <w:pPr>
        <w:ind w:firstLine="0"/>
        <w:rPr>
          <w:b w:val="1"/>
        </w:rPr>
      </w:pPr>
      <w:r w:rsidDel="00000000" w:rsidR="00000000" w:rsidRPr="00000000">
        <w:rPr>
          <w:b w:val="1"/>
          <w:rtl w:val="0"/>
        </w:rPr>
        <w:t xml:space="preserve">CO2 laser introduction</w:t>
      </w:r>
    </w:p>
    <w:p w:rsidR="00000000" w:rsidDel="00000000" w:rsidP="00000000" w:rsidRDefault="00000000" w:rsidRPr="00000000" w14:paraId="0000005A">
      <w:pPr>
        <w:jc w:val="both"/>
        <w:rPr/>
      </w:pPr>
      <w:r w:rsidDel="00000000" w:rsidR="00000000" w:rsidRPr="00000000">
        <w:rPr>
          <w:rtl w:val="0"/>
        </w:rPr>
        <w:t xml:space="preserve">Fine adjustment of this critical length (up to 15 μm precision) is accomplished through a piezoelectric crystal stack in the output coupler, controlled by 1500 V DC bias (max.).</w:t>
      </w:r>
    </w:p>
    <w:p w:rsidR="00000000" w:rsidDel="00000000" w:rsidP="00000000" w:rsidRDefault="00000000" w:rsidRPr="00000000" w14:paraId="0000005B">
      <w:pPr>
        <w:jc w:val="both"/>
        <w:rPr/>
      </w:pPr>
      <w:r w:rsidDel="00000000" w:rsidR="00000000" w:rsidRPr="00000000">
        <w:rPr>
          <w:rtl w:val="0"/>
        </w:rPr>
        <w:t xml:space="preserve">To ensure consistent laser performance and precise wavelength control, the system integrates a comprehensive optical and electronic infrastructure, including resonant optics and a centralized control interface for real-time diagnostics and tuning. The wavelength is finely adjusted using a mechanical knob with an indexed counter readout (Fig. 2a), while the laser cavity is optimized through piezoelectric length adjustment. The gas handling system incorporates flow control, vacuum systems, and real-time pressure monitoring (Fig. 2b), and thermal stability is maintained via liquid cooling ports. Power is supplied by dual high-voltage sources (15 kV, 40 mA each) to ensure stable operation of the complete laser system. All these subsystems are integrated into the PL-6 CO₂ laser control panel (Fig. 2 b), enabling precise, real-time adjustments for reliable performance.</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t xml:space="preserve">FIR laser </w:t>
      </w:r>
    </w:p>
    <w:p w:rsidR="00000000" w:rsidDel="00000000" w:rsidP="00000000" w:rsidRDefault="00000000" w:rsidRPr="00000000" w14:paraId="0000005E">
      <w:pPr>
        <w:jc w:val="both"/>
        <w:rPr/>
      </w:pPr>
      <w:r w:rsidDel="00000000" w:rsidR="00000000" w:rsidRPr="00000000">
        <w:rPr>
          <w:rtl w:val="0"/>
        </w:rPr>
        <w:t xml:space="preserve">The front mirror and metallic mesh are mounted on a motorized translation stage, allowing precise axial positioning along the waveguide via a stepper motor. In this dual-resonator configuration, the CO₂ laser beam circulates between the front and rear mirrors, while the FIR laser radiation resonates between the metallic mesh and rear mirror. Optimal FIR output power is achieved by fine-tuning the cavity length through controlled displacement of the metallic mesh assembly. The system's output window consists of plano-plano high-density polyethylene (HDPE), selected for its excellent transmission properties at FIR wavelengths; a concave surface was deliberately avoided to prevent beam distortion and maintain optimal output beam quality.</w:t>
      </w:r>
    </w:p>
    <w:p w:rsidR="00000000" w:rsidDel="00000000" w:rsidP="00000000" w:rsidRDefault="00000000" w:rsidRPr="00000000" w14:paraId="0000005F">
      <w:pPr>
        <w:jc w:val="both"/>
        <w:rPr/>
      </w:pPr>
      <w:r w:rsidDel="00000000" w:rsidR="00000000" w:rsidRPr="00000000">
        <w:rPr>
          <w:rtl w:val="0"/>
        </w:rPr>
      </w:r>
    </w:p>
    <w:bookmarkStart w:colFirst="0" w:colLast="0" w:name="bookmark=kix.82qn9qw5pxt0" w:id="15"/>
    <w:bookmarkEnd w:id="15"/>
    <w:bookmarkStart w:colFirst="0" w:colLast="0" w:name="bookmark=kix.jmq6enkjce2f" w:id="16"/>
    <w:bookmarkEnd w:id="16"/>
    <w:p w:rsidR="00000000" w:rsidDel="00000000" w:rsidP="00000000" w:rsidRDefault="00000000" w:rsidRPr="00000000" w14:paraId="00000060">
      <w:pPr>
        <w:rPr/>
      </w:pPr>
      <w:r w:rsidDel="00000000" w:rsidR="00000000" w:rsidRPr="00000000">
        <w:rPr>
          <w:rtl w:val="0"/>
        </w:rPr>
        <w:t xml:space="preserve">(a). CO</w:t>
      </w:r>
      <w:r w:rsidDel="00000000" w:rsidR="00000000" w:rsidRPr="00000000">
        <w:rPr>
          <w:vertAlign w:val="subscript"/>
          <w:rtl w:val="0"/>
        </w:rPr>
        <w:t xml:space="preserve">2</w:t>
      </w:r>
      <w:r w:rsidDel="00000000" w:rsidR="00000000" w:rsidRPr="00000000">
        <w:rPr>
          <w:rtl w:val="0"/>
        </w:rPr>
        <w:t xml:space="preserve"> laser alignment</w:t>
      </w:r>
    </w:p>
    <w:p w:rsidR="00000000" w:rsidDel="00000000" w:rsidP="00000000" w:rsidRDefault="00000000" w:rsidRPr="00000000" w14:paraId="00000061">
      <w:pPr>
        <w:rPr/>
      </w:pPr>
      <w:r w:rsidDel="00000000" w:rsidR="00000000" w:rsidRPr="00000000">
        <w:rPr>
          <w:rtl w:val="0"/>
        </w:rPr>
        <w:t xml:space="preserve">The system alignment is setup as shown in Fig. 6.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 FIR laser system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rsidR="00000000" w:rsidDel="00000000" w:rsidP="00000000" w:rsidRDefault="00000000" w:rsidRPr="00000000" w14:paraId="00000062">
      <w:pPr>
        <w:keepNext w:val="1"/>
        <w:ind w:firstLine="0"/>
        <w:jc w:val="center"/>
        <w:rPr/>
      </w:pPr>
      <w:r w:rsidDel="00000000" w:rsidR="00000000" w:rsidRPr="00000000">
        <w:rPr/>
        <w:drawing>
          <wp:inline distB="0" distT="0" distL="0" distR="0">
            <wp:extent cx="5102225" cy="1543050"/>
            <wp:effectExtent b="0" l="0" r="0" t="0"/>
            <wp:docPr id="19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022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240" w:lineRule="auto"/>
        <w:jc w:val="center"/>
        <w:rPr>
          <w:i w:val="1"/>
          <w:color w:val="44546a"/>
          <w:sz w:val="18"/>
          <w:szCs w:val="18"/>
        </w:rPr>
      </w:pPr>
      <w:bookmarkStart w:colFirst="0" w:colLast="0" w:name="_heading=h.kq19d4cvvw9p" w:id="17"/>
      <w:bookmarkEnd w:id="17"/>
      <w:r w:rsidDel="00000000" w:rsidR="00000000" w:rsidRPr="00000000">
        <w:rPr>
          <w:i w:val="1"/>
          <w:color w:val="44546a"/>
          <w:sz w:val="18"/>
          <w:szCs w:val="18"/>
          <w:rtl w:val="0"/>
        </w:rPr>
        <w:t xml:space="preserve">Figure 6. CO</w:t>
      </w:r>
      <w:r w:rsidDel="00000000" w:rsidR="00000000" w:rsidRPr="00000000">
        <w:rPr>
          <w:i w:val="1"/>
          <w:color w:val="44546a"/>
          <w:sz w:val="18"/>
          <w:szCs w:val="18"/>
          <w:vertAlign w:val="subscript"/>
          <w:rtl w:val="0"/>
        </w:rPr>
        <w:t xml:space="preserve">2</w:t>
      </w:r>
      <w:r w:rsidDel="00000000" w:rsidR="00000000" w:rsidRPr="00000000">
        <w:rPr>
          <w:i w:val="1"/>
          <w:color w:val="44546a"/>
          <w:sz w:val="18"/>
          <w:szCs w:val="18"/>
          <w:rtl w:val="0"/>
        </w:rPr>
        <w:t xml:space="preserve"> laser alignment setup</w:t>
      </w:r>
    </w:p>
    <w:p w:rsidR="00000000" w:rsidDel="00000000" w:rsidP="00000000" w:rsidRDefault="00000000" w:rsidRPr="00000000" w14:paraId="00000064">
      <w:pPr>
        <w:rPr/>
      </w:pPr>
      <w:r w:rsidDel="00000000" w:rsidR="00000000" w:rsidRPr="00000000">
        <w:rPr>
          <w:rtl w:val="0"/>
        </w:rPr>
        <w:t xml:space="preserve">The visible laser beam is then reflected into the CO₂ laser output window using two reflector mirrors, as shown in Fig. 6. The second mirror should be temporarily rotated back and forth to fine-tune the beam height for proper entry into the CO₂ laser and adjusted to ensure it is parallel to the optical table.  If the beam does not pass through the center of the CO₂ laser output window, the CO₂ laser system should be repositioned to align the window center with the visible laser. Another 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CO₂ laser. A laser level can be used in conjunction with the HeNe to adjust the elevation of the CO₂ laser. With the lights in the lab off, it is possible to observe reflections of the HeNe laser on the CO₂ laser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 the FIR system and the CO₂ system aligned using a HeNe laser, the CO₂ laser is co-axial with the FIR waveguide tube. This alignment maximizes the CO₂ laser's reflections within the FIR waveguide tube, thereby enhancing absorption and energy transfer to the formic acid gas.</w:t>
      </w:r>
    </w:p>
    <w:p w:rsidR="00000000" w:rsidDel="00000000" w:rsidP="00000000" w:rsidRDefault="00000000" w:rsidRPr="00000000" w14:paraId="00000065">
      <w:pPr>
        <w:keepNext w:val="1"/>
        <w:jc w:val="center"/>
        <w:rPr/>
      </w:pPr>
      <w:r w:rsidDel="00000000" w:rsidR="00000000" w:rsidRPr="00000000">
        <w:rPr/>
        <w:drawing>
          <wp:inline distB="0" distT="0" distL="0" distR="0">
            <wp:extent cx="5943600" cy="1798320"/>
            <wp:effectExtent b="0" l="0" r="0" t="0"/>
            <wp:docPr id="19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240" w:lineRule="auto"/>
        <w:jc w:val="center"/>
        <w:rPr>
          <w:i w:val="1"/>
          <w:color w:val="44546a"/>
          <w:sz w:val="18"/>
          <w:szCs w:val="18"/>
        </w:rPr>
      </w:pPr>
      <w:bookmarkStart w:colFirst="0" w:colLast="0" w:name="_heading=h.lcsexoda72z7" w:id="18"/>
      <w:bookmarkEnd w:id="18"/>
      <w:r w:rsidDel="00000000" w:rsidR="00000000" w:rsidRPr="00000000">
        <w:rPr>
          <w:i w:val="1"/>
          <w:color w:val="44546a"/>
          <w:sz w:val="18"/>
          <w:szCs w:val="18"/>
          <w:rtl w:val="0"/>
        </w:rPr>
        <w:t xml:space="preserve">Figure 7. CO</w:t>
      </w:r>
      <w:r w:rsidDel="00000000" w:rsidR="00000000" w:rsidRPr="00000000">
        <w:rPr>
          <w:i w:val="1"/>
          <w:color w:val="44546a"/>
          <w:sz w:val="18"/>
          <w:szCs w:val="18"/>
          <w:vertAlign w:val="subscript"/>
          <w:rtl w:val="0"/>
        </w:rPr>
        <w:t xml:space="preserve">2</w:t>
      </w:r>
      <w:r w:rsidDel="00000000" w:rsidR="00000000" w:rsidRPr="00000000">
        <w:rPr>
          <w:i w:val="1"/>
          <w:color w:val="44546a"/>
          <w:sz w:val="18"/>
          <w:szCs w:val="18"/>
          <w:rtl w:val="0"/>
        </w:rPr>
        <w:t xml:space="preserve"> laser alignment benchmark</w:t>
      </w:r>
    </w:p>
    <w:p w:rsidR="00000000" w:rsidDel="00000000" w:rsidP="00000000" w:rsidRDefault="00000000" w:rsidRPr="00000000" w14:paraId="00000067">
      <w:pPr>
        <w:keepNext w:val="1"/>
        <w:jc w:val="center"/>
        <w:rPr/>
      </w:pPr>
      <w:r w:rsidDel="00000000" w:rsidR="00000000" w:rsidRPr="00000000">
        <w:rPr/>
        <w:drawing>
          <wp:inline distB="0" distT="0" distL="0" distR="0">
            <wp:extent cx="1910937" cy="2548248"/>
            <wp:effectExtent b="0" l="0" r="0" t="0"/>
            <wp:docPr descr="C:\Users\mmwave\Documents\WeChat Files\wxid_5b1tkuemad2m22\FileStorage\Temp\5ee6c2cde93eabf4d5edcd25a3509df.jpg" id="198" name="image10.jpg"/>
            <a:graphic>
              <a:graphicData uri="http://schemas.openxmlformats.org/drawingml/2006/picture">
                <pic:pic>
                  <pic:nvPicPr>
                    <pic:cNvPr descr="C:\Users\mmwave\Documents\WeChat Files\wxid_5b1tkuemad2m22\FileStorage\Temp\5ee6c2cde93eabf4d5edcd25a3509df.jpg" id="0" name="image10.jpg"/>
                    <pic:cNvPicPr preferRelativeResize="0"/>
                  </pic:nvPicPr>
                  <pic:blipFill>
                    <a:blip r:embed="rId18"/>
                    <a:srcRect b="0" l="0" r="0" t="0"/>
                    <a:stretch>
                      <a:fillRect/>
                    </a:stretch>
                  </pic:blipFill>
                  <pic:spPr>
                    <a:xfrm>
                      <a:off x="0" y="0"/>
                      <a:ext cx="1910937" cy="254824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40" w:lineRule="auto"/>
        <w:jc w:val="center"/>
        <w:rPr>
          <w:i w:val="1"/>
          <w:color w:val="44546a"/>
          <w:sz w:val="18"/>
          <w:szCs w:val="18"/>
        </w:rPr>
      </w:pPr>
      <w:bookmarkStart w:colFirst="0" w:colLast="0" w:name="_heading=h.n2zm0wdxpawo" w:id="19"/>
      <w:bookmarkEnd w:id="19"/>
      <w:r w:rsidDel="00000000" w:rsidR="00000000" w:rsidRPr="00000000">
        <w:rPr>
          <w:i w:val="1"/>
          <w:color w:val="44546a"/>
          <w:sz w:val="18"/>
          <w:szCs w:val="18"/>
          <w:rtl w:val="0"/>
        </w:rPr>
        <w:t xml:space="preserve">Figure 8. The imaging of the CO</w:t>
      </w:r>
      <w:r w:rsidDel="00000000" w:rsidR="00000000" w:rsidRPr="00000000">
        <w:rPr>
          <w:i w:val="1"/>
          <w:color w:val="44546a"/>
          <w:sz w:val="18"/>
          <w:szCs w:val="18"/>
          <w:vertAlign w:val="subscript"/>
          <w:rtl w:val="0"/>
        </w:rPr>
        <w:t xml:space="preserve">2</w:t>
      </w:r>
      <w:r w:rsidDel="00000000" w:rsidR="00000000" w:rsidRPr="00000000">
        <w:rPr>
          <w:i w:val="1"/>
          <w:color w:val="44546a"/>
          <w:sz w:val="18"/>
          <w:szCs w:val="18"/>
          <w:rtl w:val="0"/>
        </w:rPr>
        <w:t xml:space="preserve"> laser beam profile</w:t>
      </w:r>
    </w:p>
    <w:p w:rsidR="00000000" w:rsidDel="00000000" w:rsidP="00000000" w:rsidRDefault="00000000" w:rsidRPr="00000000" w14:paraId="00000069">
      <w:pPr>
        <w:rPr/>
      </w:pPr>
      <w:r w:rsidDel="00000000" w:rsidR="00000000" w:rsidRPr="00000000">
        <w:rPr>
          <w:rtl w:val="0"/>
        </w:rPr>
        <w:t xml:space="preserve">As shown in Fig. 7, 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Fig.8.</w:t>
      </w:r>
    </w:p>
    <w:p w:rsidR="00000000" w:rsidDel="00000000" w:rsidP="00000000" w:rsidRDefault="00000000" w:rsidRPr="00000000" w14:paraId="0000006A">
      <w:pPr>
        <w:rPr/>
      </w:pPr>
      <w:r w:rsidDel="00000000" w:rsidR="00000000" w:rsidRPr="00000000">
        <w:rPr>
          <w:rtl w:val="0"/>
        </w:rPr>
        <w:t xml:space="preserve">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ind w:firstLine="0"/>
        <w:rPr>
          <w:b w:val="1"/>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Beam power decreasing with nature operation (no feedback control)</w:t>
      </w:r>
    </w:p>
    <w:p w:rsidR="00000000" w:rsidDel="00000000" w:rsidP="00000000" w:rsidRDefault="00000000" w:rsidRPr="00000000" w14:paraId="0000006F">
      <w:pPr>
        <w:keepNext w:val="1"/>
        <w:rPr/>
      </w:pPr>
      <w:r w:rsidDel="00000000" w:rsidR="00000000" w:rsidRPr="00000000">
        <w:rPr>
          <w:rtl w:val="0"/>
        </w:rPr>
        <w:t xml:space="preserve">Since the beam intensity is highly sensitive to the cavity length, maximum output power can only be achieved under resonant conditions. Therefore, cavity adjustment is necessary during operation. Even if the FIR laser cavity is initially set at the optimal resonant condition, the distance between the rear mirror and the metallic mesh will shift due to thermal expansion during operation, resulting in a decrease in FIR laser power. As shown in Fig. 13,  the FIR laser power decreases to one-third of its original value within the first 3 minutes of operation. Investigating the power distribution with cavity shifts is quite important.</w:t>
      </w:r>
    </w:p>
    <w:p w:rsidR="00000000" w:rsidDel="00000000" w:rsidP="00000000" w:rsidRDefault="00000000" w:rsidRPr="00000000" w14:paraId="00000070">
      <w:pPr>
        <w:keepNext w:val="1"/>
        <w:jc w:val="center"/>
        <w:rPr/>
      </w:pPr>
      <w:r w:rsidDel="00000000" w:rsidR="00000000" w:rsidRPr="00000000">
        <w:rPr/>
        <w:drawing>
          <wp:inline distB="0" distT="0" distL="0" distR="0">
            <wp:extent cx="3655069" cy="2741302"/>
            <wp:effectExtent b="0" l="0" r="0" t="0"/>
            <wp:docPr id="20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55069" cy="274130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tnj0be4k0obc" w:id="20"/>
      <w:bookmarkEnd w:id="2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FIR power evolution without feedback control</w:t>
      </w:r>
    </w:p>
    <w:p w:rsidR="00000000" w:rsidDel="00000000" w:rsidP="00000000" w:rsidRDefault="00000000" w:rsidRPr="00000000" w14:paraId="00000072">
      <w:pPr>
        <w:keepNext w:val="1"/>
        <w:rPr/>
      </w:pPr>
      <w:r w:rsidDel="00000000" w:rsidR="00000000" w:rsidRPr="00000000">
        <w:rPr/>
        <w:drawing>
          <wp:inline distB="0" distT="0" distL="0" distR="0">
            <wp:extent cx="5943600" cy="2792730"/>
            <wp:effectExtent b="0" l="0" r="0" t="0"/>
            <wp:docPr id="20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79273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h763855pw1c" w:id="21"/>
      <w:bookmarkEnd w:id="2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FIR laser cavity adjustment setup</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parameters (beam power): cavity length, gas pressure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To add feedback control of the cavity with the output power, the cavity adjustment setup as shown in Fig. 14 is established for optimizing beam power. A beam splitter with a 10:1 intensity ratio is used, where the reference channel utilizes the lower-intensity portion to monitor power variations, while the main power is used for diagnostics. Controlled by LabVIEW, the system integrates the power monitor, a Thorlabs stepper motor, and a host computer. The computer analyzes the power evolution and controls the stepper motor stage to move to its optimal position.</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432"/>
        </w:tabs>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Intensity instability caused by thermal expansion</w:t>
      </w:r>
    </w:p>
    <w:p w:rsidR="00000000" w:rsidDel="00000000" w:rsidP="00000000" w:rsidRDefault="00000000" w:rsidRPr="00000000" w14:paraId="00000078">
      <w:pPr>
        <w:rPr/>
      </w:pPr>
      <w:r w:rsidDel="00000000" w:rsidR="00000000" w:rsidRPr="00000000">
        <w:rPr>
          <w:rtl w:val="0"/>
        </w:rPr>
        <w:t xml:space="preserve">As shown in Fig. 15, the FIR laser intensity varies with the scanning of the cavity length. The peak-to-peak distance is approximately 216 µm, which is about half of the wavelength (432.6 µm). Furthermore, when zooming in on a single peak structure, small fluctuations are observed with a periodicity close to a quarter of the CO₂ laser wavelength (9.27 µm).</w:t>
      </w:r>
    </w:p>
    <w:p w:rsidR="00000000" w:rsidDel="00000000" w:rsidP="00000000" w:rsidRDefault="00000000" w:rsidRPr="00000000" w14:paraId="00000079">
      <w:pPr>
        <w:keepNext w:val="1"/>
        <w:tabs>
          <w:tab w:val="left" w:leader="none" w:pos="1250"/>
        </w:tabs>
        <w:jc w:val="center"/>
        <w:rPr/>
      </w:pPr>
      <w:r w:rsidDel="00000000" w:rsidR="00000000" w:rsidRPr="00000000">
        <w:rPr/>
        <w:drawing>
          <wp:inline distB="0" distT="0" distL="0" distR="0">
            <wp:extent cx="2883704" cy="4237790"/>
            <wp:effectExtent b="0" l="0" r="0" t="0"/>
            <wp:docPr id="20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883704" cy="423779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oiuyt227jm"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15. FIR output intensity with cavity shift measured under Formic acid gas pressure around 150 mTorr</w:t>
      </w:r>
    </w:p>
    <w:p w:rsidR="00000000" w:rsidDel="00000000" w:rsidP="00000000" w:rsidRDefault="00000000" w:rsidRPr="00000000" w14:paraId="0000007B">
      <w:pPr>
        <w:rPr/>
      </w:pPr>
      <w:r w:rsidDel="00000000" w:rsidR="00000000" w:rsidRPr="00000000">
        <w:rPr>
          <w:rtl w:val="0"/>
        </w:rP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1</m:t>
                </m:r>
              </m:sub>
            </m:sSub>
            <m:r>
              <w:rPr>
                <w:rFonts w:ascii="Cambria Math" w:cs="Cambria Math" w:eastAsia="Cambria Math" w:hAnsi="Cambria Math"/>
              </w:rPr>
              <m:t xml:space="preserve">d</m:t>
            </m:r>
          </m:e>
          <m:sub>
            <m:r>
              <w:rPr>
                <w:rFonts w:ascii="Cambria Math" w:cs="Cambria Math" w:eastAsia="Cambria Math" w:hAnsi="Cambria Math"/>
              </w:rPr>
              <m:t xml:space="preserve">1</m:t>
            </m:r>
          </m:sub>
        </m:sSub>
        <m:r>
          <w:rPr>
            <w:rFonts w:ascii="Cambria Math" w:cs="Cambria Math" w:eastAsia="Cambria Math" w:hAnsi="Cambria Math"/>
          </w:rPr>
          <m:t xml:space="preserve">=nπ</m:t>
        </m:r>
      </m:oMath>
      <w:r w:rsidDel="00000000" w:rsidR="00000000" w:rsidRPr="00000000">
        <w:rPr>
          <w:rtl w:val="0"/>
        </w:rPr>
        <w:t xml:space="preserve">, leading to a resonance spacing of </w:t>
      </w:r>
      <m:oMath>
        <m:r>
          <m:t>Δ</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π</m:t>
            </m:r>
          </m:num>
          <m:den>
            <m:r>
              <w:rPr>
                <w:rFonts w:ascii="Cambria Math" w:cs="Cambria Math" w:eastAsia="Cambria Math" w:hAnsi="Cambria Math"/>
              </w:rPr>
              <m:t xml:space="preserve">k</m:t>
            </m:r>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1</m:t>
                </m:r>
              </m:sub>
            </m:sSub>
          </m:num>
          <m:den>
            <m:r>
              <w:rPr>
                <w:rFonts w:ascii="Cambria Math" w:cs="Cambria Math" w:eastAsia="Cambria Math" w:hAnsi="Cambria Math"/>
              </w:rPr>
              <m:t xml:space="preserve">2</m:t>
            </m:r>
          </m:den>
        </m:f>
      </m:oMath>
      <w:r w:rsidDel="00000000" w:rsidR="00000000" w:rsidRPr="00000000">
        <w:rPr>
          <w:rtl w:val="0"/>
        </w:rPr>
        <w:t xml:space="preserve">, where k</w:t>
      </w:r>
      <w:r w:rsidDel="00000000" w:rsidR="00000000" w:rsidRPr="00000000">
        <w:rPr>
          <w:vertAlign w:val="subscript"/>
          <w:rtl w:val="0"/>
        </w:rPr>
        <w:t xml:space="preserve">1</w:t>
      </w:r>
      <w:r w:rsidDel="00000000" w:rsidR="00000000" w:rsidRPr="00000000">
        <w:rPr>
          <w:rtl w:val="0"/>
        </w:rPr>
        <w:t xml:space="preserve">​ is the wavevector of the FIR laser, n is an integer number, </w:t>
      </w:r>
      <m:oMath>
        <m:sSub>
          <m:sSubPr>
            <m:ctrlPr>
              <w:rPr>
                <w:rFonts w:ascii="Cambria Math" w:cs="Cambria Math" w:eastAsia="Cambria Math" w:hAnsi="Cambria Math"/>
              </w:rPr>
            </m:ctrlPr>
          </m:sSubPr>
          <m:e>
            <m:r>
              <m:t>λ</m:t>
            </m:r>
          </m:e>
          <m:sub>
            <m:r>
              <w:rPr>
                <w:rFonts w:ascii="Cambria Math" w:cs="Cambria Math" w:eastAsia="Cambria Math" w:hAnsi="Cambria Math"/>
              </w:rPr>
              <m:t xml:space="preserve">1</m:t>
            </m:r>
          </m:sub>
        </m:sSub>
      </m:oMath>
      <w:r w:rsidDel="00000000" w:rsidR="00000000" w:rsidRPr="00000000">
        <w:rPr>
          <w:rtl w:val="0"/>
        </w:rPr>
        <w:t xml:space="preserve"> represents the FIR wavelength and d</w:t>
      </w:r>
      <w:r w:rsidDel="00000000" w:rsidR="00000000" w:rsidRPr="00000000">
        <w:rPr>
          <w:vertAlign w:val="subscript"/>
          <w:rtl w:val="0"/>
        </w:rPr>
        <w:t xml:space="preserve">1</w:t>
      </w:r>
      <w:r w:rsidDel="00000000" w:rsidR="00000000" w:rsidRPr="00000000">
        <w:rPr>
          <w:rtl w:val="0"/>
        </w:rPr>
        <w:t xml:space="preserve"> is the distance between the boundaries.</w:t>
      </w:r>
    </w:p>
    <w:p w:rsidR="00000000" w:rsidDel="00000000" w:rsidP="00000000" w:rsidRDefault="00000000" w:rsidRPr="00000000" w14:paraId="0000007C">
      <w:pPr>
        <w:rPr/>
      </w:pPr>
      <w:r w:rsidDel="00000000" w:rsidR="00000000" w:rsidRPr="00000000">
        <w:rPr>
          <w:rtl w:val="0"/>
        </w:rPr>
        <w:t xml:space="preserve">In contrast, for the CO₂ laser, the resonant space is between the front and rear mirrors, with the front mirror being a dielectric wafer. This modifies the resonance condition to </w:t>
      </w:r>
      <m:oMath>
        <m:r>
          <w:rPr>
            <w:rFonts w:ascii="Cambria Math" w:cs="Cambria Math" w:eastAsia="Cambria Math" w:hAnsi="Cambria Math"/>
          </w:rPr>
          <m:t xml:space="preserve">2</m:t>
        </m:r>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2</m:t>
                </m:r>
              </m:sub>
            </m:sSub>
            <m:r>
              <w:rPr>
                <w:rFonts w:ascii="Cambria Math" w:cs="Cambria Math" w:eastAsia="Cambria Math" w:hAnsi="Cambria Math"/>
              </w:rPr>
              <m:t xml:space="preserve">d</m:t>
            </m:r>
          </m:e>
          <m:sub>
            <m:r>
              <w:rPr>
                <w:rFonts w:ascii="Cambria Math" w:cs="Cambria Math" w:eastAsia="Cambria Math" w:hAnsi="Cambria Math"/>
              </w:rPr>
              <m:t xml:space="preserve">2</m:t>
            </m:r>
          </m:sub>
        </m:sSub>
        <m:r>
          <w:rPr>
            <w:rFonts w:ascii="Cambria Math" w:cs="Cambria Math" w:eastAsia="Cambria Math" w:hAnsi="Cambria Math"/>
          </w:rPr>
          <m:t xml:space="preserve">+ϕ=nπ</m:t>
        </m:r>
      </m:oMath>
      <w:r w:rsidDel="00000000" w:rsidR="00000000" w:rsidRPr="00000000">
        <w:rPr>
          <w:rtl w:val="0"/>
        </w:rPr>
        <w:t xml:space="preserve">, where d</w:t>
      </w:r>
      <w:r w:rsidDel="00000000" w:rsidR="00000000" w:rsidRPr="00000000">
        <w:rPr>
          <w:vertAlign w:val="subscript"/>
          <w:rtl w:val="0"/>
        </w:rPr>
        <w:t xml:space="preserve">2</w:t>
      </w:r>
      <w:r w:rsidDel="00000000" w:rsidR="00000000" w:rsidRPr="00000000">
        <w:rPr>
          <w:rtl w:val="0"/>
        </w:rPr>
        <w:t xml:space="preserve"> is the resonant cavity length, k</w:t>
      </w:r>
      <w:r w:rsidDel="00000000" w:rsidR="00000000" w:rsidRPr="00000000">
        <w:rPr>
          <w:vertAlign w:val="subscript"/>
          <w:rtl w:val="0"/>
        </w:rPr>
        <w:t xml:space="preserve">2</w:t>
      </w:r>
      <w:r w:rsidDel="00000000" w:rsidR="00000000" w:rsidRPr="00000000">
        <w:rPr>
          <w:rtl w:val="0"/>
        </w:rPr>
        <w:t xml:space="preserve"> is the wavevector of the CO₂ laser, and </w:t>
      </w:r>
      <m:oMath>
        <m:r>
          <m:t>ϕ</m:t>
        </m:r>
      </m:oMath>
      <w:r w:rsidDel="00000000" w:rsidR="00000000" w:rsidRPr="00000000">
        <w:rPr>
          <w:rtl w:val="0"/>
        </w:rPr>
        <w:t xml:space="preserve"> accounts for the phase shift upon reflection from the front mirror surface. Consequently, the resonance spacing is given by </w:t>
      </w:r>
      <m:oMath>
        <m:r>
          <m:t>Δ</m:t>
        </m:r>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2</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2</m:t>
                </m:r>
              </m:sub>
            </m:sSub>
          </m:num>
          <m:den>
            <m:r>
              <w:rPr>
                <w:rFonts w:ascii="Cambria Math" w:cs="Cambria Math" w:eastAsia="Cambria Math" w:hAnsi="Cambria Math"/>
              </w:rPr>
              <m:t xml:space="preserve">4</m:t>
            </m:r>
          </m:den>
        </m:f>
      </m:oMath>
      <w:r w:rsidDel="00000000" w:rsidR="00000000" w:rsidRPr="00000000">
        <w:rPr>
          <w:rtl w:val="0"/>
        </w:rPr>
        <w:t xml:space="preserve"> , where </w:t>
      </w:r>
      <m:oMath>
        <m:sSub>
          <m:sSubPr>
            <m:ctrlPr>
              <w:rPr>
                <w:rFonts w:ascii="Cambria Math" w:cs="Cambria Math" w:eastAsia="Cambria Math" w:hAnsi="Cambria Math"/>
              </w:rPr>
            </m:ctrlPr>
          </m:sSubPr>
          <m:e>
            <m:r>
              <m:t>λ</m:t>
            </m:r>
          </m:e>
          <m:sub>
            <m:r>
              <w:rPr>
                <w:rFonts w:ascii="Cambria Math" w:cs="Cambria Math" w:eastAsia="Cambria Math" w:hAnsi="Cambria Math"/>
              </w:rPr>
              <m:t xml:space="preserve">2</m:t>
            </m:r>
          </m:sub>
        </m:sSub>
      </m:oMath>
      <w:r w:rsidDel="00000000" w:rsidR="00000000" w:rsidRPr="00000000">
        <w:rPr>
          <w:rtl w:val="0"/>
        </w:rPr>
        <w:t xml:space="preserve"> represents the CO</w:t>
      </w:r>
      <w:r w:rsidDel="00000000" w:rsidR="00000000" w:rsidRPr="00000000">
        <w:rPr>
          <w:vertAlign w:val="subscript"/>
          <w:rtl w:val="0"/>
        </w:rPr>
        <w:t xml:space="preserve">2</w:t>
      </w:r>
      <w:r w:rsidDel="00000000" w:rsidR="00000000" w:rsidRPr="00000000">
        <w:rPr>
          <w:rtl w:val="0"/>
        </w:rPr>
        <w:t xml:space="preserve"> laser wavelength, which agrees well with the experimental results.</w:t>
      </w:r>
    </w:p>
    <w:p w:rsidR="00000000" w:rsidDel="00000000" w:rsidP="00000000" w:rsidRDefault="00000000" w:rsidRPr="00000000" w14:paraId="0000007D">
      <w:pPr>
        <w:keepNext w:val="1"/>
        <w:jc w:val="center"/>
        <w:rPr/>
      </w:pPr>
      <w:r w:rsidDel="00000000" w:rsidR="00000000" w:rsidRPr="00000000">
        <w:rPr/>
        <w:drawing>
          <wp:inline distB="0" distT="0" distL="0" distR="0">
            <wp:extent cx="5099050" cy="1810385"/>
            <wp:effectExtent b="0" l="0" r="0" t="0"/>
            <wp:docPr id="209" name="image8.png"/>
            <a:graphic>
              <a:graphicData uri="http://schemas.openxmlformats.org/drawingml/2006/picture">
                <pic:pic>
                  <pic:nvPicPr>
                    <pic:cNvPr id="0" name="image8.png"/>
                    <pic:cNvPicPr preferRelativeResize="0"/>
                  </pic:nvPicPr>
                  <pic:blipFill>
                    <a:blip r:embed="rId22"/>
                    <a:srcRect b="0" l="6837" r="7372" t="0"/>
                    <a:stretch>
                      <a:fillRect/>
                    </a:stretch>
                  </pic:blipFill>
                  <pic:spPr>
                    <a:xfrm>
                      <a:off x="0" y="0"/>
                      <a:ext cx="5099050" cy="181038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qu4ohsthxwkg"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16. FIR intensity structure with cavity shift at two different times.</w:t>
      </w:r>
    </w:p>
    <w:p w:rsidR="00000000" w:rsidDel="00000000" w:rsidP="00000000" w:rsidRDefault="00000000" w:rsidRPr="00000000" w14:paraId="0000007F">
      <w:pPr>
        <w:tabs>
          <w:tab w:val="left" w:leader="none" w:pos="780"/>
        </w:tabs>
        <w:rPr/>
      </w:pPr>
      <w:r w:rsidDel="00000000" w:rsidR="00000000" w:rsidRPr="00000000">
        <w:rPr>
          <w:rtl w:val="0"/>
        </w:rPr>
        <w:t xml:space="preserve">As a result, the intensity of the FIR power depends on both the FIR wave resonant condition and the CO₂ laser resonant condition. As shown in Fig. 16, due to the thermal expansion, the FIR intensity profile gradually shifts to the right over time, in the direction corresponding to the cavity’s thermal expansion. If the cavity position remains fixed, the intensity drops by approximately 40% within the first 2 minutes — corresponding to about 1 μm of cavity expansion — before the system begins to stabilize. Full thermal stability typically requires about 2 hours to achieve. These fluctuations introduce uncertainty in determining whether observed variations arise from plasma dynamics or from the laser system itself, thereby reducing the accuracy of high-k spectrum evolution diagnostics.</w:t>
      </w:r>
    </w:p>
    <w:p w:rsidR="00000000" w:rsidDel="00000000" w:rsidP="00000000" w:rsidRDefault="00000000" w:rsidRPr="00000000" w14:paraId="000000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432"/>
        </w:tabs>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Intensity instability with HCOOH gas pressure</w:t>
      </w:r>
    </w:p>
    <w:p w:rsidR="00000000" w:rsidDel="00000000" w:rsidP="00000000" w:rsidRDefault="00000000" w:rsidRPr="00000000" w14:paraId="00000081">
      <w:pPr>
        <w:tabs>
          <w:tab w:val="left" w:leader="none" w:pos="780"/>
        </w:tabs>
        <w:rPr/>
      </w:pPr>
      <w:r w:rsidDel="00000000" w:rsidR="00000000" w:rsidRPr="00000000">
        <w:rPr>
          <w:rtl w:val="0"/>
        </w:rPr>
        <w:t xml:space="preserve">Since the strong fluctuation is caused by CO₂ laser resonance, it is important to mitigate this effect. Fortunately, it is possible to reduce the fluctuation by increasing the HCOOH gas pressure. Higher HCOOH pressure enhances CO₂ laser absorption, thereby reducing the resonance effect and resulting in a smoother FIR intensity profile. As shown in Fig. 17, once the pressure exceeds 190 mTorr, the fluctuation becomes significantly smaller. However, as the pressure increases, the maximum intensity also decreases. To balance intensity and fluctuation, we choose a pressure around 221 mTorr as the optimal value.</w:t>
      </w:r>
    </w:p>
    <w:p w:rsidR="00000000" w:rsidDel="00000000" w:rsidP="00000000" w:rsidRDefault="00000000" w:rsidRPr="00000000" w14:paraId="00000082">
      <w:pPr>
        <w:keepNext w:val="1"/>
        <w:tabs>
          <w:tab w:val="left" w:leader="none" w:pos="780"/>
        </w:tabs>
        <w:jc w:val="center"/>
        <w:rPr/>
      </w:pPr>
      <w:r w:rsidDel="00000000" w:rsidR="00000000" w:rsidRPr="00000000">
        <w:rPr/>
        <w:drawing>
          <wp:inline distB="0" distT="0" distL="0" distR="0">
            <wp:extent cx="3194581" cy="2530059"/>
            <wp:effectExtent b="0" l="0" r="0" t="0"/>
            <wp:docPr id="2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194581" cy="253005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v1pp8t7lh1z"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17. Scanning Cavity under different gas pressure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Beam power performance with feedback control module</w:t>
      </w:r>
    </w:p>
    <w:p w:rsidR="00000000" w:rsidDel="00000000" w:rsidP="00000000" w:rsidRDefault="00000000" w:rsidRPr="00000000" w14:paraId="00000086">
      <w:pPr>
        <w:rPr/>
      </w:pPr>
      <w:r w:rsidDel="00000000" w:rsidR="00000000" w:rsidRPr="00000000">
        <w:rPr>
          <w:rtl w:val="0"/>
        </w:rPr>
        <w:t xml:space="preserve">Since the main resonance structure of the FIR laser will shifts to the right due to thermal expansion, leading to an intensity drop if the cavity remains stationary. To address this, a feedback control system is implemented for automatic cavity optimization. The system continuously monitors the power of FIR,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18, where the downward peaks correspond to the auto-adjustment process.</w:t>
      </w:r>
    </w:p>
    <w:p w:rsidR="00000000" w:rsidDel="00000000" w:rsidP="00000000" w:rsidRDefault="00000000" w:rsidRPr="00000000" w14:paraId="00000087">
      <w:pPr>
        <w:keepNext w:val="1"/>
        <w:jc w:val="center"/>
        <w:rPr/>
      </w:pPr>
      <w:r w:rsidDel="00000000" w:rsidR="00000000" w:rsidRPr="00000000">
        <w:rPr>
          <w:rtl w:val="0"/>
        </w:rPr>
        <w:t xml:space="preserve"> </w:t>
      </w:r>
      <w:r w:rsidDel="00000000" w:rsidR="00000000" w:rsidRPr="00000000">
        <w:rPr/>
        <w:drawing>
          <wp:inline distB="0" distT="0" distL="0" distR="0">
            <wp:extent cx="3339760" cy="2504820"/>
            <wp:effectExtent b="0" l="0" r="0" t="0"/>
            <wp:docPr id="21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339760" cy="250482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8"/>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j5n1b22gqc44" w:id="25"/>
      <w:bookmarkEnd w:id="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18. FIR laser intensity evolution with feedback control. </w:t>
      </w:r>
    </w:p>
    <w:p w:rsidR="00000000" w:rsidDel="00000000" w:rsidP="00000000" w:rsidRDefault="00000000" w:rsidRPr="00000000" w14:paraId="00000089">
      <w:pPr>
        <w:rPr/>
      </w:pPr>
      <w:r w:rsidDel="00000000" w:rsidR="00000000" w:rsidRPr="00000000">
        <w:rPr>
          <w:rtl w:val="0"/>
        </w:rPr>
        <w:t xml:space="preserve">The regular adjustment initially occurs approximately every 2 minutes. After about 1 hour, the system reaches thermal stability, and the adjustment interval increases to around 20 minutes.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0"/>
        <w:rPr/>
      </w:pPr>
      <w:r w:rsidDel="00000000" w:rsidR="00000000" w:rsidRPr="00000000">
        <w:rPr>
          <w:b w:val="1"/>
          <w:rtl w:val="0"/>
        </w:rPr>
        <w:t xml:space="preserve">V: Summary</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high-k scattering system requires a FIR laser with a Gaussian beam profile and stable power output. To meet this requirement, a compact and well-designed alignment method is presented in this paper. This method includes alignment using a visible HeNe laser, mirror alignment based on diffraction patterns, and checking the CO₂ laser beam position by the imaging plane. Through cavity feedback control and optimization of the formic acid gas pressure, the system can achieve a high-quality Gaussian beam profile with a beam waist radius of approximately 10.8 mm located at the FIR laser output window, an intensity of about 30 mW, and stable long-term power output. This alignment approach is not only applicable to the high-k system but can also be used for the TIReTIP laser system and other pump laser adjustments.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Appendix</w:t>
      </w:r>
    </w:p>
    <w:p w:rsidR="00000000" w:rsidDel="00000000" w:rsidP="00000000" w:rsidRDefault="00000000" w:rsidRPr="00000000" w14:paraId="00000091">
      <w:pPr>
        <w:rPr/>
      </w:pPr>
      <w:r w:rsidDel="00000000" w:rsidR="00000000" w:rsidRPr="00000000">
        <w:rPr/>
        <w:drawing>
          <wp:inline distB="114300" distT="114300" distL="114300" distR="114300">
            <wp:extent cx="5943600" cy="7924800"/>
            <wp:effectExtent b="0" l="0" r="0" t="0"/>
            <wp:docPr id="197"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1"/>
        <w:jc w:val="center"/>
        <w:rPr/>
      </w:pPr>
      <w:r w:rsidDel="00000000" w:rsidR="00000000" w:rsidRPr="00000000">
        <w:rPr/>
        <w:drawing>
          <wp:inline distB="114300" distT="114300" distL="114300" distR="114300">
            <wp:extent cx="5943600" cy="4457700"/>
            <wp:effectExtent b="0" l="0" r="0" t="0"/>
            <wp:docPr id="199"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ind w:firstLine="288"/>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rFonts w:ascii="Calibri" w:cs="Calibri" w:eastAsia="Calibri" w:hAnsi="Calibri"/>
      <w:b w:val="1"/>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TitleChar" w:customStyle="1">
    <w:name w:val="Title Char"/>
    <w:basedOn w:val="DefaultParagraphFont"/>
    <w:link w:val="Title"/>
    <w:uiPriority w:val="10"/>
    <w:rsid w:val="00164522"/>
    <w:rPr>
      <w:rFonts w:cs="Times New Roman" w:asciiTheme="majorHAnsi" w:eastAsiaTheme="majorEastAsia" w:hAnsiTheme="majorHAnsi"/>
      <w:b w:val="1"/>
      <w:bCs w:val="1"/>
      <w:kern w:val="28"/>
      <w:sz w:val="32"/>
      <w:szCs w:val="32"/>
    </w:rPr>
  </w:style>
  <w:style w:type="character" w:styleId="PlaceholderText">
    <w:name w:val="Placeholder Text"/>
    <w:basedOn w:val="DefaultParagraphFont"/>
    <w:uiPriority w:val="99"/>
    <w:semiHidden w:val="1"/>
    <w:rsid w:val="00C00534"/>
    <w:rPr>
      <w:color w:val="808080"/>
    </w:rPr>
  </w:style>
  <w:style w:type="paragraph" w:styleId="Caption">
    <w:name w:val="caption"/>
    <w:basedOn w:val="Normal"/>
    <w:next w:val="Normal"/>
    <w:uiPriority w:val="35"/>
    <w:unhideWhenUsed w:val="1"/>
    <w:qFormat w:val="1"/>
    <w:rsid w:val="00F64214"/>
    <w:pPr>
      <w:spacing w:after="200" w:line="240" w:lineRule="auto"/>
    </w:pPr>
    <w:rPr>
      <w:i w:val="1"/>
      <w:iCs w:val="1"/>
      <w:color w:val="44546a" w:themeColor="text2"/>
      <w:sz w:val="18"/>
      <w:szCs w:val="18"/>
    </w:rPr>
  </w:style>
  <w:style w:type="paragraph" w:styleId="ListParagraph">
    <w:name w:val="List Paragraph"/>
    <w:basedOn w:val="Normal"/>
    <w:uiPriority w:val="34"/>
    <w:qFormat w:val="1"/>
    <w:rsid w:val="002A38DC"/>
    <w:pPr>
      <w:ind w:left="720"/>
      <w:contextualSpacing w:val="1"/>
    </w:pPr>
  </w:style>
  <w:style w:type="character" w:styleId="katex-mathml" w:customStyle="1">
    <w:name w:val="katex-mathml"/>
    <w:basedOn w:val="DefaultParagraphFont"/>
    <w:rsid w:val="005B3B8E"/>
  </w:style>
  <w:style w:type="character" w:styleId="mord" w:customStyle="1">
    <w:name w:val="mord"/>
    <w:basedOn w:val="DefaultParagraphFont"/>
    <w:rsid w:val="005B3B8E"/>
  </w:style>
  <w:style w:type="character" w:styleId="vlist-s" w:customStyle="1">
    <w:name w:val="vlist-s"/>
    <w:basedOn w:val="DefaultParagraphFont"/>
    <w:rsid w:val="005B3B8E"/>
  </w:style>
  <w:style w:type="paragraph" w:styleId="Revision">
    <w:name w:val="Revision"/>
    <w:hidden w:val="1"/>
    <w:uiPriority w:val="99"/>
    <w:semiHidden w:val="1"/>
    <w:rsid w:val="00D34E00"/>
    <w:pPr>
      <w:spacing w:after="0" w:line="240" w:lineRule="auto"/>
    </w:pPr>
  </w:style>
  <w:style w:type="character" w:styleId="CommentReference">
    <w:name w:val="annotation reference"/>
    <w:basedOn w:val="DefaultParagraphFont"/>
    <w:uiPriority w:val="99"/>
    <w:semiHidden w:val="1"/>
    <w:unhideWhenUsed w:val="1"/>
    <w:rsid w:val="000523BB"/>
    <w:rPr>
      <w:sz w:val="16"/>
      <w:szCs w:val="16"/>
    </w:rPr>
  </w:style>
  <w:style w:type="paragraph" w:styleId="CommentText">
    <w:name w:val="annotation text"/>
    <w:basedOn w:val="Normal"/>
    <w:link w:val="CommentTextChar"/>
    <w:uiPriority w:val="99"/>
    <w:semiHidden w:val="1"/>
    <w:unhideWhenUsed w:val="1"/>
    <w:rsid w:val="000523BB"/>
    <w:pPr>
      <w:spacing w:line="240" w:lineRule="auto"/>
    </w:pPr>
    <w:rPr>
      <w:sz w:val="20"/>
      <w:szCs w:val="20"/>
    </w:rPr>
  </w:style>
  <w:style w:type="character" w:styleId="CommentTextChar" w:customStyle="1">
    <w:name w:val="Comment Text Char"/>
    <w:basedOn w:val="DefaultParagraphFont"/>
    <w:link w:val="CommentText"/>
    <w:uiPriority w:val="99"/>
    <w:semiHidden w:val="1"/>
    <w:rsid w:val="000523BB"/>
    <w:rPr>
      <w:sz w:val="20"/>
      <w:szCs w:val="20"/>
    </w:rPr>
  </w:style>
  <w:style w:type="paragraph" w:styleId="CommentSubject">
    <w:name w:val="annotation subject"/>
    <w:basedOn w:val="CommentText"/>
    <w:next w:val="CommentText"/>
    <w:link w:val="CommentSubjectChar"/>
    <w:uiPriority w:val="99"/>
    <w:semiHidden w:val="1"/>
    <w:unhideWhenUsed w:val="1"/>
    <w:rsid w:val="000523BB"/>
    <w:rPr>
      <w:b w:val="1"/>
      <w:bCs w:val="1"/>
    </w:rPr>
  </w:style>
  <w:style w:type="character" w:styleId="CommentSubjectChar" w:customStyle="1">
    <w:name w:val="Comment Subject Char"/>
    <w:basedOn w:val="CommentTextChar"/>
    <w:link w:val="CommentSubject"/>
    <w:uiPriority w:val="99"/>
    <w:semiHidden w:val="1"/>
    <w:rsid w:val="000523BB"/>
    <w:rPr>
      <w:b w:val="1"/>
      <w:bCs w:val="1"/>
      <w:sz w:val="20"/>
      <w:szCs w:val="20"/>
    </w:rPr>
  </w:style>
  <w:style w:type="paragraph" w:styleId="BalloonText">
    <w:name w:val="Balloon Text"/>
    <w:basedOn w:val="Normal"/>
    <w:link w:val="BalloonTextChar"/>
    <w:uiPriority w:val="99"/>
    <w:semiHidden w:val="1"/>
    <w:unhideWhenUsed w:val="1"/>
    <w:rsid w:val="00B1470A"/>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1470A"/>
    <w:rPr>
      <w:rFonts w:ascii="Segoe UI" w:cs="Segoe UI" w:hAnsi="Segoe UI"/>
      <w:sz w:val="18"/>
      <w:szCs w:val="18"/>
    </w:rPr>
  </w:style>
  <w:style w:type="paragraph" w:styleId="NormalWeb">
    <w:name w:val="Normal (Web)"/>
    <w:basedOn w:val="Normal"/>
    <w:uiPriority w:val="99"/>
    <w:semiHidden w:val="1"/>
    <w:unhideWhenUsed w:val="1"/>
    <w:rsid w:val="00597EB0"/>
    <w:rPr>
      <w:rFonts w:ascii="Times New Roman" w:cs="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2.jpg"/><Relationship Id="rId25"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6.png"/><Relationship Id="rId11" Type="http://schemas.openxmlformats.org/officeDocument/2006/relationships/image" Target="media/image19.png"/><Relationship Id="rId10" Type="http://schemas.openxmlformats.org/officeDocument/2006/relationships/image" Target="media/image15.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iFoU4FnD6tW4PbGepkuGxUKjWw==">CgMxLjAyD2lkLmFnMG54MXplOTIyMTIPaWQuZzdxbWc3OXJpYzFkMg5oLmI5dmhhYW5rbWQwOTIOaC5ja3k0amNwc2d1dHYyDmguaWlsNjAxdTJ6dTY0Mg1oLmF3eHYzbGhrdXYzMg5oLnFyZHdramY1MDM3aTIOaC53dGg5aHRxZjI2eTgyDmgucTh2OTBlMngwdHgwMg5oLnh5bndvaXhyMmxrODIOaC5qNWV5OXY0Znprc3gyDmgubm8wZHB1NTVibDVzMg5oLjI1d2ZnN2hzdWExZDIOaC5zeHRsMHh6NWs3NWIyDmguZXN5aHh3d24xbHN6MhBraXguODJxbjlxdzVweHQwMhBraXguam1xNmVua2pjZTJmMg5oLmtxMTlkNGN2dnc5cDIOaC5sY3NleG9kYTcyejcyDmgubjJ6bTB3ZHhwYXdvMg5oLnRuajBiZTRrMG9iYzIOaC55aDc2Mzg1NXB3MWMyDWguNG9pdXl0MjI3am0yDmgucXU0b2hzdGh4d2tnMg5oLnl2MXBwOHQ3bGgxejIOaC5qNW4xYjIyZ3FjNDQ4AHIhMTZlcUVNUmYxb05ZMmc2XzV2WmZia2Rwa2dvSkVRbFR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2025-07-01T06:14:00Z</dcterms:created>
  <dc:creator>mmwave</dc:creator>
</cp:coreProperties>
</file>